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772" w:type="dxa"/>
        <w:tblLayout w:type="fixed"/>
        <w:tblCellMar>
          <w:top w:w="40" w:type="dxa"/>
          <w:left w:w="0" w:type="dxa"/>
          <w:bottom w:w="40" w:type="dxa"/>
          <w:right w:w="0" w:type="dxa"/>
        </w:tblCellMar>
        <w:tblLook w:val="0000"/>
      </w:tblPr>
      <w:tblGrid>
        <w:gridCol w:w="2834"/>
        <w:gridCol w:w="283"/>
        <w:gridCol w:w="140"/>
        <w:gridCol w:w="1502"/>
        <w:gridCol w:w="1503"/>
        <w:gridCol w:w="758"/>
        <w:gridCol w:w="1260"/>
        <w:gridCol w:w="450"/>
        <w:gridCol w:w="2042"/>
      </w:tblGrid>
      <w:tr w:rsidR="00280CA1" w:rsidRPr="0047188F" w:rsidTr="00242273">
        <w:trPr>
          <w:cantSplit/>
          <w:trHeight w:hRule="exact" w:val="425"/>
        </w:trPr>
        <w:tc>
          <w:tcPr>
            <w:tcW w:w="2834" w:type="dxa"/>
            <w:vMerge w:val="restart"/>
          </w:tcPr>
          <w:p w:rsidR="00280CA1" w:rsidRPr="0047188F" w:rsidRDefault="00280CA1">
            <w:pPr>
              <w:pStyle w:val="CVHeading3"/>
              <w:rPr>
                <w:rFonts w:ascii="Times New Roman" w:hAnsi="Times New Roman"/>
                <w:sz w:val="24"/>
                <w:szCs w:val="24"/>
                <w:lang w:val="en-GB"/>
              </w:rPr>
            </w:pPr>
            <w:r w:rsidRPr="0047188F">
              <w:rPr>
                <w:rFonts w:ascii="Times New Roman" w:hAnsi="Times New Roman"/>
                <w:sz w:val="24"/>
                <w:szCs w:val="24"/>
                <w:lang w:val="en-GB"/>
              </w:rPr>
              <w:t xml:space="preserve"> </w:t>
            </w:r>
          </w:p>
          <w:p w:rsidR="00280CA1" w:rsidRPr="0047188F" w:rsidRDefault="00280CA1">
            <w:pPr>
              <w:pStyle w:val="CVNormal"/>
              <w:rPr>
                <w:rFonts w:ascii="Times New Roman" w:hAnsi="Times New Roman"/>
                <w:sz w:val="24"/>
                <w:szCs w:val="24"/>
                <w:lang w:val="en-GB"/>
              </w:rPr>
            </w:pPr>
          </w:p>
        </w:tc>
        <w:tc>
          <w:tcPr>
            <w:tcW w:w="283" w:type="dxa"/>
          </w:tcPr>
          <w:p w:rsidR="00280CA1" w:rsidRPr="0047188F" w:rsidRDefault="00280CA1">
            <w:pPr>
              <w:pStyle w:val="CVNormal"/>
              <w:rPr>
                <w:rFonts w:ascii="Times New Roman" w:hAnsi="Times New Roman"/>
                <w:sz w:val="24"/>
                <w:szCs w:val="24"/>
                <w:lang w:val="en-GB"/>
              </w:rPr>
            </w:pPr>
          </w:p>
        </w:tc>
        <w:tc>
          <w:tcPr>
            <w:tcW w:w="7655" w:type="dxa"/>
            <w:gridSpan w:val="7"/>
            <w:vMerge w:val="restart"/>
          </w:tcPr>
          <w:p w:rsidR="00280CA1" w:rsidRPr="0047188F" w:rsidRDefault="001F6ECA">
            <w:pPr>
              <w:pStyle w:val="CVNormal"/>
              <w:rPr>
                <w:rFonts w:ascii="Times New Roman" w:hAnsi="Times New Roman"/>
                <w:sz w:val="24"/>
                <w:szCs w:val="24"/>
                <w:lang w:val="en-GB"/>
              </w:rPr>
            </w:pPr>
            <w:r>
              <w:rPr>
                <w:rFonts w:ascii="Times New Roman" w:hAnsi="Times New Roman"/>
                <w:noProof/>
                <w:sz w:val="24"/>
                <w:szCs w:val="24"/>
                <w:lang w:eastAsia="en-US"/>
              </w:rPr>
              <w:drawing>
                <wp:anchor distT="0" distB="0" distL="114300" distR="114300" simplePos="0" relativeHeight="251659264" behindDoc="0" locked="0" layoutInCell="1" allowOverlap="1">
                  <wp:simplePos x="0" y="0"/>
                  <wp:positionH relativeFrom="column">
                    <wp:posOffset>118110</wp:posOffset>
                  </wp:positionH>
                  <wp:positionV relativeFrom="paragraph">
                    <wp:posOffset>148590</wp:posOffset>
                  </wp:positionV>
                  <wp:extent cx="990600" cy="1256030"/>
                  <wp:effectExtent l="19050" t="0" r="0" b="0"/>
                  <wp:wrapSquare wrapText="bothSides"/>
                  <wp:docPr id="2" name="Picture 1" descr="C:\Users\User\Desktop\foto per Euro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per Europass.jpg"/>
                          <pic:cNvPicPr>
                            <a:picLocks noChangeAspect="1" noChangeArrowheads="1"/>
                          </pic:cNvPicPr>
                        </pic:nvPicPr>
                        <pic:blipFill>
                          <a:blip r:embed="rId8" cstate="print"/>
                          <a:srcRect/>
                          <a:stretch>
                            <a:fillRect/>
                          </a:stretch>
                        </pic:blipFill>
                        <pic:spPr bwMode="auto">
                          <a:xfrm>
                            <a:off x="0" y="0"/>
                            <a:ext cx="990600" cy="1256030"/>
                          </a:xfrm>
                          <a:prstGeom prst="rect">
                            <a:avLst/>
                          </a:prstGeom>
                          <a:noFill/>
                          <a:ln w="9525">
                            <a:noFill/>
                            <a:miter lim="800000"/>
                            <a:headEnd/>
                            <a:tailEnd/>
                          </a:ln>
                        </pic:spPr>
                      </pic:pic>
                    </a:graphicData>
                  </a:graphic>
                </wp:anchor>
              </w:drawing>
            </w:r>
          </w:p>
        </w:tc>
      </w:tr>
      <w:tr w:rsidR="00280CA1" w:rsidRPr="0047188F" w:rsidTr="00242273">
        <w:trPr>
          <w:cantSplit/>
          <w:trHeight w:hRule="exact" w:val="425"/>
        </w:trPr>
        <w:tc>
          <w:tcPr>
            <w:tcW w:w="2834" w:type="dxa"/>
            <w:vMerge/>
          </w:tcPr>
          <w:p w:rsidR="00280CA1" w:rsidRPr="0047188F" w:rsidRDefault="00280CA1">
            <w:pPr>
              <w:rPr>
                <w:rFonts w:ascii="Times New Roman" w:hAnsi="Times New Roman"/>
                <w:sz w:val="24"/>
                <w:szCs w:val="24"/>
              </w:rPr>
            </w:pPr>
          </w:p>
        </w:tc>
        <w:tc>
          <w:tcPr>
            <w:tcW w:w="283" w:type="dxa"/>
            <w:tcBorders>
              <w:top w:val="single" w:sz="1" w:space="0" w:color="000000"/>
              <w:right w:val="single" w:sz="1" w:space="0" w:color="000000"/>
            </w:tcBorders>
          </w:tcPr>
          <w:p w:rsidR="00280CA1" w:rsidRPr="0047188F" w:rsidRDefault="00280CA1" w:rsidP="004C0545">
            <w:pPr>
              <w:pStyle w:val="CVNormal"/>
              <w:ind w:left="0"/>
              <w:rPr>
                <w:rFonts w:ascii="Times New Roman" w:hAnsi="Times New Roman"/>
                <w:sz w:val="24"/>
                <w:szCs w:val="24"/>
                <w:lang w:val="en-GB"/>
              </w:rPr>
            </w:pPr>
          </w:p>
        </w:tc>
        <w:tc>
          <w:tcPr>
            <w:tcW w:w="7655" w:type="dxa"/>
            <w:gridSpan w:val="7"/>
            <w:vMerge/>
          </w:tcPr>
          <w:p w:rsidR="00280CA1" w:rsidRPr="0047188F" w:rsidRDefault="00280CA1">
            <w:pPr>
              <w:rPr>
                <w:rFonts w:ascii="Times New Roman" w:hAnsi="Times New Roman"/>
                <w:sz w:val="24"/>
                <w:szCs w:val="24"/>
              </w:rPr>
            </w:pPr>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Title"/>
              <w:rPr>
                <w:rFonts w:ascii="Times New Roman" w:hAnsi="Times New Roman"/>
                <w:sz w:val="24"/>
                <w:szCs w:val="24"/>
                <w:lang w:val="en-GB"/>
              </w:rPr>
            </w:pPr>
            <w:r w:rsidRPr="0047188F">
              <w:rPr>
                <w:rFonts w:ascii="Times New Roman" w:hAnsi="Times New Roman"/>
                <w:sz w:val="24"/>
                <w:szCs w:val="24"/>
                <w:lang w:val="en-GB"/>
              </w:rPr>
              <w:t>Europass</w:t>
            </w:r>
          </w:p>
          <w:p w:rsidR="00280CA1" w:rsidRPr="0047188F" w:rsidRDefault="00280CA1">
            <w:pPr>
              <w:pStyle w:val="CVTitle"/>
              <w:rPr>
                <w:rFonts w:ascii="Times New Roman" w:hAnsi="Times New Roman"/>
                <w:sz w:val="24"/>
                <w:szCs w:val="24"/>
                <w:lang w:val="en-GB"/>
              </w:rPr>
            </w:pPr>
            <w:r w:rsidRPr="0047188F">
              <w:rPr>
                <w:rFonts w:ascii="Times New Roman" w:hAnsi="Times New Roman"/>
                <w:sz w:val="24"/>
                <w:szCs w:val="24"/>
                <w:lang w:val="en-GB"/>
              </w:rPr>
              <w:t>Curriculum Vitae</w:t>
            </w:r>
          </w:p>
        </w:tc>
        <w:tc>
          <w:tcPr>
            <w:tcW w:w="7655" w:type="dxa"/>
            <w:gridSpan w:val="7"/>
          </w:tcPr>
          <w:p w:rsidR="00280CA1" w:rsidRPr="0047188F" w:rsidRDefault="00280CA1" w:rsidP="001F6ECA">
            <w:pPr>
              <w:pStyle w:val="CVNormal"/>
              <w:rPr>
                <w:rFonts w:ascii="Times New Roman" w:hAnsi="Times New Roman"/>
                <w:sz w:val="24"/>
                <w:szCs w:val="24"/>
                <w:lang w:val="en-GB"/>
              </w:rPr>
            </w:pPr>
            <w:r w:rsidRPr="0047188F">
              <w:rPr>
                <w:rFonts w:ascii="Times New Roman" w:hAnsi="Times New Roman"/>
                <w:sz w:val="24"/>
                <w:szCs w:val="24"/>
                <w:lang w:val="en-GB"/>
              </w:rPr>
              <w:t xml:space="preserve">  </w:t>
            </w:r>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655" w:type="dxa"/>
            <w:gridSpan w:val="7"/>
          </w:tcPr>
          <w:p w:rsidR="00280CA1" w:rsidRPr="0047188F" w:rsidRDefault="00280CA1">
            <w:pPr>
              <w:pStyle w:val="CVSpacer"/>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Pr="0047188F" w:rsidRDefault="00826768" w:rsidP="00826768">
            <w:pPr>
              <w:pStyle w:val="CVHeading1"/>
              <w:spacing w:before="0"/>
              <w:rPr>
                <w:rFonts w:ascii="Times New Roman" w:hAnsi="Times New Roman"/>
                <w:szCs w:val="24"/>
                <w:lang w:val="en-GB"/>
              </w:rPr>
            </w:pPr>
            <w:r w:rsidRPr="0047188F">
              <w:rPr>
                <w:rFonts w:ascii="Times New Roman" w:hAnsi="Times New Roman"/>
                <w:szCs w:val="24"/>
                <w:lang w:val="en-GB"/>
              </w:rPr>
              <w:t xml:space="preserve">Informacion </w:t>
            </w:r>
            <w:r w:rsidR="00280CA1" w:rsidRPr="0047188F">
              <w:rPr>
                <w:rFonts w:ascii="Times New Roman" w:hAnsi="Times New Roman"/>
                <w:szCs w:val="24"/>
                <w:lang w:val="en-GB"/>
              </w:rPr>
              <w:t xml:space="preserve">Personal </w:t>
            </w:r>
          </w:p>
        </w:tc>
        <w:tc>
          <w:tcPr>
            <w:tcW w:w="7655" w:type="dxa"/>
            <w:gridSpan w:val="7"/>
          </w:tcPr>
          <w:p w:rsidR="00280CA1" w:rsidRPr="0047188F" w:rsidRDefault="00280CA1">
            <w:pPr>
              <w:pStyle w:val="CVNormal"/>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Pr="0047188F" w:rsidRDefault="00826768" w:rsidP="00826768">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Emri</w:t>
            </w:r>
            <w:r w:rsidR="00280CA1" w:rsidRPr="0047188F">
              <w:rPr>
                <w:rFonts w:ascii="Times New Roman" w:hAnsi="Times New Roman"/>
                <w:sz w:val="24"/>
                <w:szCs w:val="24"/>
                <w:lang w:val="en-GB"/>
              </w:rPr>
              <w:t xml:space="preserve"> /</w:t>
            </w:r>
            <w:r w:rsidRPr="0047188F">
              <w:rPr>
                <w:rFonts w:ascii="Times New Roman" w:hAnsi="Times New Roman"/>
                <w:sz w:val="24"/>
                <w:szCs w:val="24"/>
                <w:lang w:val="en-GB"/>
              </w:rPr>
              <w:t xml:space="preserve"> Mbiemri</w:t>
            </w:r>
            <w:r w:rsidR="00280CA1" w:rsidRPr="0047188F">
              <w:rPr>
                <w:rFonts w:ascii="Times New Roman" w:hAnsi="Times New Roman"/>
                <w:sz w:val="24"/>
                <w:szCs w:val="24"/>
                <w:lang w:val="en-GB"/>
              </w:rPr>
              <w:t xml:space="preserve"> </w:t>
            </w:r>
          </w:p>
        </w:tc>
        <w:tc>
          <w:tcPr>
            <w:tcW w:w="7655" w:type="dxa"/>
            <w:gridSpan w:val="7"/>
          </w:tcPr>
          <w:p w:rsidR="00280CA1" w:rsidRPr="0047188F" w:rsidRDefault="001F6ECA" w:rsidP="00826768">
            <w:pPr>
              <w:pStyle w:val="CVMajor-FirstLine"/>
              <w:spacing w:before="0"/>
              <w:rPr>
                <w:rFonts w:ascii="Times New Roman" w:hAnsi="Times New Roman"/>
                <w:b w:val="0"/>
                <w:szCs w:val="24"/>
                <w:lang w:val="en-GB"/>
              </w:rPr>
            </w:pPr>
            <w:r>
              <w:rPr>
                <w:rFonts w:ascii="Times New Roman" w:hAnsi="Times New Roman"/>
                <w:szCs w:val="24"/>
                <w:lang w:val="en-GB"/>
              </w:rPr>
              <w:t>Armando Shëngjergji</w:t>
            </w:r>
          </w:p>
        </w:tc>
      </w:tr>
      <w:tr w:rsidR="00280CA1" w:rsidRPr="001F6ECA" w:rsidTr="00242273">
        <w:trPr>
          <w:cantSplit/>
        </w:trPr>
        <w:tc>
          <w:tcPr>
            <w:tcW w:w="3117" w:type="dxa"/>
            <w:gridSpan w:val="2"/>
            <w:tcBorders>
              <w:right w:val="single" w:sz="1" w:space="0" w:color="000000"/>
            </w:tcBorders>
          </w:tcPr>
          <w:p w:rsidR="00280CA1" w:rsidRPr="0047188F" w:rsidRDefault="000E6100">
            <w:pPr>
              <w:pStyle w:val="CVHeading3"/>
              <w:rPr>
                <w:rFonts w:ascii="Times New Roman" w:hAnsi="Times New Roman"/>
                <w:sz w:val="24"/>
                <w:szCs w:val="24"/>
                <w:lang w:val="en-GB"/>
              </w:rPr>
            </w:pPr>
            <w:r>
              <w:rPr>
                <w:rFonts w:ascii="Times New Roman" w:hAnsi="Times New Roman"/>
                <w:sz w:val="24"/>
                <w:szCs w:val="24"/>
                <w:lang w:val="en-GB"/>
              </w:rPr>
              <w:t>A</w:t>
            </w:r>
            <w:r w:rsidR="00826768" w:rsidRPr="0047188F">
              <w:rPr>
                <w:rFonts w:ascii="Times New Roman" w:hAnsi="Times New Roman"/>
                <w:sz w:val="24"/>
                <w:szCs w:val="24"/>
                <w:lang w:val="en-GB"/>
              </w:rPr>
              <w:t>dresa</w:t>
            </w:r>
          </w:p>
        </w:tc>
        <w:tc>
          <w:tcPr>
            <w:tcW w:w="7655" w:type="dxa"/>
            <w:gridSpan w:val="7"/>
          </w:tcPr>
          <w:p w:rsidR="001F6ECA" w:rsidRPr="001F6ECA" w:rsidRDefault="001F6ECA" w:rsidP="00826768">
            <w:pPr>
              <w:pStyle w:val="CVNormal"/>
              <w:rPr>
                <w:rFonts w:ascii="Times New Roman" w:hAnsi="Times New Roman"/>
                <w:sz w:val="24"/>
                <w:szCs w:val="24"/>
                <w:lang w:val="it-IT"/>
              </w:rPr>
            </w:pPr>
            <w:r w:rsidRPr="001F6ECA">
              <w:rPr>
                <w:rFonts w:ascii="Times New Roman" w:hAnsi="Times New Roman"/>
                <w:sz w:val="24"/>
                <w:szCs w:val="24"/>
                <w:lang w:val="it-IT"/>
              </w:rPr>
              <w:t>Lagjia “Visarion Xhu</w:t>
            </w:r>
            <w:r w:rsidR="00B4290C">
              <w:rPr>
                <w:rFonts w:ascii="Times New Roman" w:hAnsi="Times New Roman"/>
                <w:sz w:val="24"/>
                <w:szCs w:val="24"/>
                <w:lang w:val="it-IT"/>
              </w:rPr>
              <w:t>vani”, Rruga “7 Marsi”, nr. 34</w:t>
            </w:r>
          </w:p>
          <w:p w:rsidR="00280CA1" w:rsidRPr="001F6ECA" w:rsidRDefault="001F6ECA" w:rsidP="001F6ECA">
            <w:pPr>
              <w:pStyle w:val="CVNormal"/>
              <w:rPr>
                <w:rFonts w:ascii="Times New Roman" w:hAnsi="Times New Roman"/>
                <w:sz w:val="24"/>
                <w:szCs w:val="24"/>
                <w:lang w:val="it-IT"/>
              </w:rPr>
            </w:pPr>
            <w:r>
              <w:rPr>
                <w:rFonts w:ascii="Times New Roman" w:hAnsi="Times New Roman"/>
                <w:sz w:val="24"/>
                <w:szCs w:val="24"/>
                <w:lang w:val="it-IT"/>
              </w:rPr>
              <w:t>3001 – Elbasan, Shqipëri</w:t>
            </w:r>
            <w:r w:rsidR="00826768" w:rsidRPr="001F6ECA">
              <w:rPr>
                <w:rFonts w:ascii="Times New Roman" w:hAnsi="Times New Roman"/>
                <w:sz w:val="24"/>
                <w:szCs w:val="24"/>
                <w:lang w:val="it-IT"/>
              </w:rPr>
              <w:t xml:space="preserve"> </w:t>
            </w:r>
          </w:p>
        </w:tc>
      </w:tr>
      <w:tr w:rsidR="00280CA1" w:rsidRPr="0047188F" w:rsidTr="00242273">
        <w:trPr>
          <w:cantSplit/>
        </w:trPr>
        <w:tc>
          <w:tcPr>
            <w:tcW w:w="3117" w:type="dxa"/>
            <w:gridSpan w:val="2"/>
            <w:tcBorders>
              <w:right w:val="single" w:sz="1" w:space="0" w:color="000000"/>
            </w:tcBorders>
          </w:tcPr>
          <w:p w:rsidR="00280CA1" w:rsidRPr="0047188F" w:rsidRDefault="00826768" w:rsidP="00826768">
            <w:pPr>
              <w:pStyle w:val="CVHeading3"/>
              <w:rPr>
                <w:rFonts w:ascii="Times New Roman" w:hAnsi="Times New Roman"/>
                <w:sz w:val="24"/>
                <w:szCs w:val="24"/>
                <w:lang w:val="en-GB"/>
              </w:rPr>
            </w:pPr>
            <w:r w:rsidRPr="0047188F">
              <w:rPr>
                <w:rFonts w:ascii="Times New Roman" w:hAnsi="Times New Roman"/>
                <w:sz w:val="24"/>
                <w:szCs w:val="24"/>
                <w:lang w:val="en-GB"/>
              </w:rPr>
              <w:t>Telefoni(at</w:t>
            </w:r>
            <w:r w:rsidR="00280CA1" w:rsidRPr="0047188F">
              <w:rPr>
                <w:rFonts w:ascii="Times New Roman" w:hAnsi="Times New Roman"/>
                <w:sz w:val="24"/>
                <w:szCs w:val="24"/>
                <w:lang w:val="en-GB"/>
              </w:rPr>
              <w:t>)</w:t>
            </w:r>
          </w:p>
        </w:tc>
        <w:tc>
          <w:tcPr>
            <w:tcW w:w="3903" w:type="dxa"/>
            <w:gridSpan w:val="4"/>
          </w:tcPr>
          <w:p w:rsidR="00280CA1" w:rsidRPr="0047188F" w:rsidRDefault="00826768" w:rsidP="001F6ECA">
            <w:pPr>
              <w:pStyle w:val="CVNormal"/>
              <w:rPr>
                <w:rFonts w:ascii="Times New Roman" w:hAnsi="Times New Roman"/>
                <w:sz w:val="24"/>
                <w:szCs w:val="24"/>
                <w:lang w:val="en-GB"/>
              </w:rPr>
            </w:pPr>
            <w:r w:rsidRPr="0047188F">
              <w:rPr>
                <w:rFonts w:ascii="Times New Roman" w:hAnsi="Times New Roman"/>
                <w:sz w:val="24"/>
                <w:szCs w:val="24"/>
                <w:lang w:val="en-GB"/>
              </w:rPr>
              <w:t xml:space="preserve">Fiks: </w:t>
            </w:r>
          </w:p>
        </w:tc>
        <w:tc>
          <w:tcPr>
            <w:tcW w:w="1260" w:type="dxa"/>
          </w:tcPr>
          <w:p w:rsidR="00280CA1" w:rsidRPr="0047188F" w:rsidRDefault="00826768">
            <w:pPr>
              <w:pStyle w:val="CVHeading3"/>
              <w:rPr>
                <w:rFonts w:ascii="Times New Roman" w:hAnsi="Times New Roman"/>
                <w:sz w:val="24"/>
                <w:szCs w:val="24"/>
                <w:lang w:val="en-GB"/>
              </w:rPr>
            </w:pPr>
            <w:r w:rsidRPr="0047188F">
              <w:rPr>
                <w:rFonts w:ascii="Times New Roman" w:hAnsi="Times New Roman"/>
                <w:sz w:val="24"/>
                <w:szCs w:val="24"/>
                <w:lang w:val="en-GB"/>
              </w:rPr>
              <w:t>Celular</w:t>
            </w:r>
            <w:r w:rsidR="00280CA1" w:rsidRPr="0047188F">
              <w:rPr>
                <w:rFonts w:ascii="Times New Roman" w:hAnsi="Times New Roman"/>
                <w:sz w:val="24"/>
                <w:szCs w:val="24"/>
                <w:lang w:val="en-GB"/>
              </w:rPr>
              <w:t>:</w:t>
            </w:r>
          </w:p>
        </w:tc>
        <w:tc>
          <w:tcPr>
            <w:tcW w:w="2492" w:type="dxa"/>
            <w:gridSpan w:val="2"/>
          </w:tcPr>
          <w:p w:rsidR="00280CA1" w:rsidRPr="0047188F" w:rsidRDefault="001F6ECA">
            <w:pPr>
              <w:pStyle w:val="CVNormal"/>
              <w:rPr>
                <w:rFonts w:ascii="Times New Roman" w:hAnsi="Times New Roman"/>
                <w:sz w:val="24"/>
                <w:szCs w:val="24"/>
                <w:lang w:val="en-GB"/>
              </w:rPr>
            </w:pPr>
            <w:r>
              <w:rPr>
                <w:rFonts w:ascii="Times New Roman" w:hAnsi="Times New Roman"/>
                <w:sz w:val="24"/>
                <w:szCs w:val="24"/>
                <w:lang w:val="en-GB"/>
              </w:rPr>
              <w:t xml:space="preserve">+355 </w:t>
            </w:r>
            <w:r w:rsidR="00D85CDF">
              <w:rPr>
                <w:rFonts w:ascii="Times New Roman" w:hAnsi="Times New Roman"/>
                <w:sz w:val="24"/>
                <w:szCs w:val="24"/>
                <w:lang w:val="en-GB"/>
              </w:rPr>
              <w:t>(0) 6975076</w:t>
            </w:r>
            <w:r>
              <w:rPr>
                <w:rFonts w:ascii="Times New Roman" w:hAnsi="Times New Roman"/>
                <w:sz w:val="24"/>
                <w:szCs w:val="24"/>
                <w:lang w:val="en-GB"/>
              </w:rPr>
              <w:t>76</w:t>
            </w:r>
          </w:p>
        </w:tc>
      </w:tr>
      <w:tr w:rsidR="00280CA1" w:rsidRPr="00F30880" w:rsidTr="00242273">
        <w:trPr>
          <w:cantSplit/>
        </w:trPr>
        <w:tc>
          <w:tcPr>
            <w:tcW w:w="3117" w:type="dxa"/>
            <w:gridSpan w:val="2"/>
            <w:tcBorders>
              <w:right w:val="single" w:sz="1" w:space="0" w:color="000000"/>
            </w:tcBorders>
          </w:tcPr>
          <w:p w:rsidR="00280CA1" w:rsidRPr="0047188F" w:rsidRDefault="00826768">
            <w:pPr>
              <w:pStyle w:val="CVHeading3"/>
              <w:rPr>
                <w:rFonts w:ascii="Times New Roman" w:hAnsi="Times New Roman"/>
                <w:sz w:val="24"/>
                <w:szCs w:val="24"/>
                <w:lang w:val="en-GB"/>
              </w:rPr>
            </w:pPr>
            <w:r w:rsidRPr="0047188F">
              <w:rPr>
                <w:rFonts w:ascii="Times New Roman" w:hAnsi="Times New Roman"/>
                <w:sz w:val="24"/>
                <w:szCs w:val="24"/>
                <w:lang w:val="en-GB"/>
              </w:rPr>
              <w:t>Fax</w:t>
            </w:r>
          </w:p>
        </w:tc>
        <w:tc>
          <w:tcPr>
            <w:tcW w:w="7655" w:type="dxa"/>
            <w:gridSpan w:val="7"/>
          </w:tcPr>
          <w:p w:rsidR="00280CA1" w:rsidRPr="001F6ECA" w:rsidRDefault="001F6ECA">
            <w:pPr>
              <w:pStyle w:val="CVNormal"/>
              <w:rPr>
                <w:rFonts w:ascii="Times New Roman" w:hAnsi="Times New Roman"/>
                <w:sz w:val="24"/>
                <w:szCs w:val="24"/>
                <w:lang w:val="en-GB"/>
              </w:rPr>
            </w:pPr>
            <w:r>
              <w:rPr>
                <w:rFonts w:ascii="Times New Roman" w:hAnsi="Times New Roman"/>
                <w:sz w:val="24"/>
                <w:szCs w:val="24"/>
                <w:lang w:val="en-GB"/>
              </w:rPr>
              <w:t>------</w:t>
            </w:r>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Heading3"/>
              <w:rPr>
                <w:rFonts w:ascii="Times New Roman" w:hAnsi="Times New Roman"/>
                <w:sz w:val="24"/>
                <w:szCs w:val="24"/>
                <w:lang w:val="en-GB"/>
              </w:rPr>
            </w:pPr>
            <w:r w:rsidRPr="0047188F">
              <w:rPr>
                <w:rFonts w:ascii="Times New Roman" w:hAnsi="Times New Roman"/>
                <w:sz w:val="24"/>
                <w:szCs w:val="24"/>
                <w:lang w:val="en-GB"/>
              </w:rPr>
              <w:t>E-mail</w:t>
            </w:r>
          </w:p>
        </w:tc>
        <w:tc>
          <w:tcPr>
            <w:tcW w:w="7655" w:type="dxa"/>
            <w:gridSpan w:val="7"/>
          </w:tcPr>
          <w:p w:rsidR="00280CA1" w:rsidRPr="0047188F" w:rsidRDefault="00006476" w:rsidP="001F6ECA">
            <w:pPr>
              <w:pStyle w:val="CVNormal"/>
              <w:rPr>
                <w:rFonts w:ascii="Times New Roman" w:hAnsi="Times New Roman"/>
                <w:sz w:val="24"/>
                <w:szCs w:val="24"/>
                <w:lang w:val="en-GB"/>
              </w:rPr>
            </w:pPr>
            <w:hyperlink r:id="rId9" w:history="1">
              <w:r w:rsidR="001F6ECA" w:rsidRPr="00FE4E9B">
                <w:rPr>
                  <w:rStyle w:val="Hyperlink"/>
                  <w:rFonts w:ascii="Times New Roman" w:hAnsi="Times New Roman"/>
                  <w:sz w:val="24"/>
                  <w:szCs w:val="24"/>
                  <w:lang w:val="en-GB"/>
                </w:rPr>
                <w:t>armando.shengjergji@uniel.edu.al</w:t>
              </w:r>
            </w:hyperlink>
            <w:r w:rsidR="001F6ECA">
              <w:rPr>
                <w:rFonts w:ascii="Times New Roman" w:hAnsi="Times New Roman"/>
                <w:sz w:val="24"/>
                <w:szCs w:val="24"/>
                <w:lang w:val="en-GB"/>
              </w:rPr>
              <w:t xml:space="preserve">        </w:t>
            </w:r>
            <w:hyperlink r:id="rId10" w:history="1">
              <w:r w:rsidR="001F6ECA" w:rsidRPr="00FE4E9B">
                <w:rPr>
                  <w:rStyle w:val="Hyperlink"/>
                  <w:rFonts w:ascii="Times New Roman" w:hAnsi="Times New Roman"/>
                  <w:sz w:val="24"/>
                  <w:szCs w:val="24"/>
                  <w:lang w:val="en-GB"/>
                </w:rPr>
                <w:t>armandoshengjergji@libero.it</w:t>
              </w:r>
            </w:hyperlink>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655" w:type="dxa"/>
            <w:gridSpan w:val="7"/>
          </w:tcPr>
          <w:p w:rsidR="00280CA1" w:rsidRPr="0047188F" w:rsidRDefault="00280CA1">
            <w:pPr>
              <w:pStyle w:val="CVSpacer"/>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Pr="0047188F" w:rsidRDefault="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Shtet</w:t>
            </w:r>
            <w:r w:rsidR="00213B06" w:rsidRPr="0047188F">
              <w:rPr>
                <w:rFonts w:ascii="Times New Roman" w:hAnsi="Times New Roman"/>
                <w:sz w:val="24"/>
                <w:szCs w:val="24"/>
                <w:lang w:val="en-GB"/>
              </w:rPr>
              <w:t>ë</w:t>
            </w:r>
            <w:r w:rsidRPr="0047188F">
              <w:rPr>
                <w:rFonts w:ascii="Times New Roman" w:hAnsi="Times New Roman"/>
                <w:sz w:val="24"/>
                <w:szCs w:val="24"/>
                <w:lang w:val="en-GB"/>
              </w:rPr>
              <w:t>sia</w:t>
            </w:r>
          </w:p>
        </w:tc>
        <w:tc>
          <w:tcPr>
            <w:tcW w:w="7655" w:type="dxa"/>
            <w:gridSpan w:val="7"/>
          </w:tcPr>
          <w:p w:rsidR="00280CA1" w:rsidRPr="0047188F" w:rsidRDefault="001F6ECA">
            <w:pPr>
              <w:pStyle w:val="CVNormal-FirstLine"/>
              <w:spacing w:before="0"/>
              <w:rPr>
                <w:rFonts w:ascii="Times New Roman" w:hAnsi="Times New Roman"/>
                <w:sz w:val="24"/>
                <w:szCs w:val="24"/>
                <w:lang w:val="en-GB"/>
              </w:rPr>
            </w:pPr>
            <w:r>
              <w:rPr>
                <w:rFonts w:ascii="Times New Roman" w:hAnsi="Times New Roman"/>
                <w:sz w:val="24"/>
                <w:szCs w:val="24"/>
                <w:lang w:val="en-GB"/>
              </w:rPr>
              <w:t>shqiptare dhe italiane</w:t>
            </w:r>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655" w:type="dxa"/>
            <w:gridSpan w:val="7"/>
          </w:tcPr>
          <w:p w:rsidR="00280CA1" w:rsidRPr="0047188F" w:rsidRDefault="00280CA1">
            <w:pPr>
              <w:pStyle w:val="CVSpacer"/>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Pr="0047188F" w:rsidRDefault="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Data e lindjes</w:t>
            </w:r>
          </w:p>
        </w:tc>
        <w:tc>
          <w:tcPr>
            <w:tcW w:w="7655" w:type="dxa"/>
            <w:gridSpan w:val="7"/>
          </w:tcPr>
          <w:p w:rsidR="00280CA1" w:rsidRPr="0047188F" w:rsidRDefault="001F6ECA">
            <w:pPr>
              <w:pStyle w:val="CVNormal-FirstLine"/>
              <w:spacing w:before="0"/>
              <w:rPr>
                <w:rFonts w:ascii="Times New Roman" w:hAnsi="Times New Roman"/>
                <w:sz w:val="24"/>
                <w:szCs w:val="24"/>
                <w:lang w:val="en-GB"/>
              </w:rPr>
            </w:pPr>
            <w:r>
              <w:rPr>
                <w:rFonts w:ascii="Times New Roman" w:hAnsi="Times New Roman"/>
                <w:sz w:val="24"/>
                <w:szCs w:val="24"/>
                <w:lang w:val="en-GB"/>
              </w:rPr>
              <w:t>26 Maj 1965</w:t>
            </w:r>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655" w:type="dxa"/>
            <w:gridSpan w:val="7"/>
          </w:tcPr>
          <w:p w:rsidR="00280CA1" w:rsidRPr="0047188F" w:rsidRDefault="00280CA1">
            <w:pPr>
              <w:pStyle w:val="CVSpacer"/>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Pr="0047188F" w:rsidRDefault="00826768" w:rsidP="00826768">
            <w:pPr>
              <w:pStyle w:val="CVHeading3-FirstLine"/>
              <w:spacing w:before="0"/>
              <w:rPr>
                <w:rFonts w:ascii="Times New Roman" w:hAnsi="Times New Roman"/>
                <w:sz w:val="24"/>
                <w:szCs w:val="24"/>
                <w:lang w:val="en-GB"/>
              </w:rPr>
            </w:pPr>
            <w:r w:rsidRPr="0047188F">
              <w:rPr>
                <w:rFonts w:ascii="Times New Roman" w:hAnsi="Times New Roman"/>
                <w:sz w:val="24"/>
                <w:szCs w:val="24"/>
                <w:lang w:val="en-GB"/>
              </w:rPr>
              <w:t>Gjinia</w:t>
            </w:r>
          </w:p>
        </w:tc>
        <w:tc>
          <w:tcPr>
            <w:tcW w:w="7655" w:type="dxa"/>
            <w:gridSpan w:val="7"/>
          </w:tcPr>
          <w:p w:rsidR="00280CA1" w:rsidRPr="0047188F" w:rsidRDefault="001F6ECA">
            <w:pPr>
              <w:pStyle w:val="CVNormal-FirstLine"/>
              <w:spacing w:before="0"/>
              <w:rPr>
                <w:rFonts w:ascii="Times New Roman" w:hAnsi="Times New Roman"/>
                <w:sz w:val="24"/>
                <w:szCs w:val="24"/>
                <w:lang w:val="en-GB"/>
              </w:rPr>
            </w:pPr>
            <w:r>
              <w:rPr>
                <w:rFonts w:ascii="Times New Roman" w:hAnsi="Times New Roman"/>
                <w:sz w:val="24"/>
                <w:szCs w:val="24"/>
                <w:lang w:val="en-GB"/>
              </w:rPr>
              <w:t>Mashkull</w:t>
            </w:r>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Spacer"/>
              <w:rPr>
                <w:rFonts w:ascii="Times New Roman" w:hAnsi="Times New Roman"/>
                <w:sz w:val="24"/>
                <w:szCs w:val="24"/>
                <w:lang w:val="en-GB"/>
              </w:rPr>
            </w:pPr>
          </w:p>
        </w:tc>
        <w:tc>
          <w:tcPr>
            <w:tcW w:w="7655" w:type="dxa"/>
            <w:gridSpan w:val="7"/>
          </w:tcPr>
          <w:p w:rsidR="00280CA1" w:rsidRPr="0047188F" w:rsidRDefault="00280CA1">
            <w:pPr>
              <w:pStyle w:val="CVSpacer"/>
              <w:rPr>
                <w:rFonts w:ascii="Times New Roman" w:hAnsi="Times New Roman"/>
                <w:sz w:val="24"/>
                <w:szCs w:val="24"/>
                <w:lang w:val="en-GB"/>
              </w:rPr>
            </w:pPr>
          </w:p>
        </w:tc>
      </w:tr>
      <w:tr w:rsidR="00280CA1" w:rsidRPr="00D27750" w:rsidTr="00242273">
        <w:trPr>
          <w:cantSplit/>
        </w:trPr>
        <w:tc>
          <w:tcPr>
            <w:tcW w:w="3117" w:type="dxa"/>
            <w:gridSpan w:val="2"/>
            <w:tcBorders>
              <w:right w:val="single" w:sz="1" w:space="0" w:color="000000"/>
            </w:tcBorders>
          </w:tcPr>
          <w:p w:rsidR="00280CA1" w:rsidRPr="00D27750" w:rsidRDefault="00280CA1">
            <w:pPr>
              <w:pStyle w:val="CVSpacer"/>
              <w:rPr>
                <w:rFonts w:ascii="Times New Roman" w:hAnsi="Times New Roman"/>
                <w:sz w:val="24"/>
                <w:szCs w:val="24"/>
                <w:lang w:val="it-IT"/>
              </w:rPr>
            </w:pPr>
          </w:p>
        </w:tc>
        <w:tc>
          <w:tcPr>
            <w:tcW w:w="7655" w:type="dxa"/>
            <w:gridSpan w:val="7"/>
          </w:tcPr>
          <w:p w:rsidR="00280CA1" w:rsidRPr="00D27750" w:rsidRDefault="00280CA1">
            <w:pPr>
              <w:pStyle w:val="CVSpacer"/>
              <w:rPr>
                <w:rFonts w:ascii="Times New Roman" w:hAnsi="Times New Roman"/>
                <w:sz w:val="24"/>
                <w:szCs w:val="24"/>
                <w:lang w:val="it-IT"/>
              </w:rPr>
            </w:pPr>
          </w:p>
        </w:tc>
      </w:tr>
      <w:tr w:rsidR="00280CA1" w:rsidRPr="001F6ECA" w:rsidTr="00242273">
        <w:trPr>
          <w:cantSplit/>
        </w:trPr>
        <w:tc>
          <w:tcPr>
            <w:tcW w:w="3117" w:type="dxa"/>
            <w:gridSpan w:val="2"/>
            <w:tcBorders>
              <w:right w:val="single" w:sz="1" w:space="0" w:color="000000"/>
            </w:tcBorders>
          </w:tcPr>
          <w:p w:rsidR="00280CA1" w:rsidRPr="0047188F" w:rsidRDefault="00826768">
            <w:pPr>
              <w:pStyle w:val="CVHeading1"/>
              <w:spacing w:before="0"/>
              <w:rPr>
                <w:rFonts w:ascii="Times New Roman" w:hAnsi="Times New Roman"/>
                <w:szCs w:val="24"/>
                <w:lang w:val="en-GB"/>
              </w:rPr>
            </w:pPr>
            <w:r w:rsidRPr="0047188F">
              <w:rPr>
                <w:rFonts w:ascii="Times New Roman" w:hAnsi="Times New Roman"/>
                <w:szCs w:val="24"/>
                <w:lang w:val="en-GB"/>
              </w:rPr>
              <w:t>Eksperiencat e pun</w:t>
            </w:r>
            <w:r w:rsidR="00213B06" w:rsidRPr="0047188F">
              <w:rPr>
                <w:rFonts w:ascii="Times New Roman" w:hAnsi="Times New Roman"/>
                <w:szCs w:val="24"/>
                <w:lang w:val="en-GB"/>
              </w:rPr>
              <w:t>ë</w:t>
            </w:r>
            <w:r w:rsidRPr="0047188F">
              <w:rPr>
                <w:rFonts w:ascii="Times New Roman" w:hAnsi="Times New Roman"/>
                <w:szCs w:val="24"/>
                <w:lang w:val="en-GB"/>
              </w:rPr>
              <w:t>simit</w:t>
            </w:r>
          </w:p>
        </w:tc>
        <w:tc>
          <w:tcPr>
            <w:tcW w:w="7655" w:type="dxa"/>
            <w:gridSpan w:val="7"/>
          </w:tcPr>
          <w:p w:rsidR="00280CA1" w:rsidRPr="001F6ECA" w:rsidRDefault="00280CA1">
            <w:pPr>
              <w:pStyle w:val="CVNormal-FirstLine"/>
              <w:spacing w:before="0"/>
              <w:rPr>
                <w:rFonts w:ascii="Times New Roman" w:hAnsi="Times New Roman"/>
                <w:sz w:val="24"/>
                <w:szCs w:val="24"/>
                <w:lang w:val="it-IT"/>
              </w:rPr>
            </w:pPr>
          </w:p>
        </w:tc>
      </w:tr>
      <w:tr w:rsidR="00280CA1" w:rsidRPr="001F6ECA" w:rsidTr="00242273">
        <w:trPr>
          <w:cantSplit/>
        </w:trPr>
        <w:tc>
          <w:tcPr>
            <w:tcW w:w="3117" w:type="dxa"/>
            <w:gridSpan w:val="2"/>
            <w:tcBorders>
              <w:right w:val="single" w:sz="1" w:space="0" w:color="000000"/>
            </w:tcBorders>
          </w:tcPr>
          <w:p w:rsidR="00280CA1" w:rsidRPr="001F6ECA" w:rsidRDefault="00280CA1">
            <w:pPr>
              <w:pStyle w:val="CVSpacer"/>
              <w:rPr>
                <w:rFonts w:ascii="Times New Roman" w:hAnsi="Times New Roman"/>
                <w:sz w:val="24"/>
                <w:szCs w:val="24"/>
                <w:lang w:val="it-IT"/>
              </w:rPr>
            </w:pPr>
          </w:p>
        </w:tc>
        <w:tc>
          <w:tcPr>
            <w:tcW w:w="7655" w:type="dxa"/>
            <w:gridSpan w:val="7"/>
          </w:tcPr>
          <w:p w:rsidR="00280CA1" w:rsidRPr="001F6ECA" w:rsidRDefault="00280CA1">
            <w:pPr>
              <w:pStyle w:val="CVSpacer"/>
              <w:rPr>
                <w:rFonts w:ascii="Times New Roman" w:hAnsi="Times New Roman"/>
                <w:sz w:val="24"/>
                <w:szCs w:val="24"/>
                <w:lang w:val="it-IT"/>
              </w:rPr>
            </w:pPr>
          </w:p>
        </w:tc>
      </w:tr>
      <w:tr w:rsidR="00280CA1" w:rsidRPr="00871F32" w:rsidTr="00242273">
        <w:trPr>
          <w:cantSplit/>
        </w:trPr>
        <w:tc>
          <w:tcPr>
            <w:tcW w:w="3117" w:type="dxa"/>
            <w:gridSpan w:val="2"/>
            <w:tcBorders>
              <w:right w:val="single" w:sz="1" w:space="0" w:color="000000"/>
            </w:tcBorders>
          </w:tcPr>
          <w:p w:rsidR="00B4290C" w:rsidRDefault="00B4290C" w:rsidP="00B4290C">
            <w:pPr>
              <w:ind w:right="147"/>
              <w:jc w:val="right"/>
              <w:rPr>
                <w:rFonts w:ascii="Times New Roman" w:hAnsi="Times New Roman"/>
                <w:b/>
                <w:sz w:val="24"/>
                <w:szCs w:val="24"/>
              </w:rPr>
            </w:pPr>
            <w:r w:rsidRPr="00B4290C">
              <w:rPr>
                <w:rFonts w:ascii="Times New Roman" w:hAnsi="Times New Roman"/>
                <w:b/>
                <w:sz w:val="24"/>
                <w:szCs w:val="24"/>
              </w:rPr>
              <w:t>Shtator 2020</w:t>
            </w: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r>
              <w:rPr>
                <w:rFonts w:ascii="Times New Roman" w:hAnsi="Times New Roman"/>
                <w:b/>
                <w:sz w:val="24"/>
                <w:szCs w:val="24"/>
              </w:rPr>
              <w:t>Qershor 2016</w:t>
            </w: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r>
              <w:rPr>
                <w:rFonts w:ascii="Times New Roman" w:hAnsi="Times New Roman"/>
                <w:b/>
                <w:sz w:val="24"/>
                <w:szCs w:val="24"/>
              </w:rPr>
              <w:t>Shtator 2005</w:t>
            </w: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r>
              <w:rPr>
                <w:rFonts w:ascii="Times New Roman" w:hAnsi="Times New Roman"/>
                <w:b/>
                <w:sz w:val="24"/>
                <w:szCs w:val="24"/>
              </w:rPr>
              <w:t>Gusht 1991 – Gusht 2005</w:t>
            </w: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r>
              <w:rPr>
                <w:rFonts w:ascii="Times New Roman" w:hAnsi="Times New Roman"/>
                <w:b/>
                <w:sz w:val="24"/>
                <w:szCs w:val="24"/>
              </w:rPr>
              <w:t>Maj 1989 – Korrik 1991</w:t>
            </w:r>
          </w:p>
          <w:p w:rsidR="00B4290C" w:rsidRDefault="00B4290C" w:rsidP="00B4290C">
            <w:pPr>
              <w:ind w:right="147"/>
              <w:jc w:val="right"/>
              <w:rPr>
                <w:rFonts w:ascii="Times New Roman" w:hAnsi="Times New Roman"/>
                <w:b/>
                <w:sz w:val="24"/>
                <w:szCs w:val="24"/>
              </w:rPr>
            </w:pPr>
          </w:p>
          <w:p w:rsidR="00B4290C" w:rsidRDefault="00B4290C" w:rsidP="00B4290C">
            <w:pPr>
              <w:ind w:right="147"/>
              <w:jc w:val="right"/>
              <w:rPr>
                <w:rFonts w:ascii="Times New Roman" w:hAnsi="Times New Roman"/>
                <w:b/>
                <w:sz w:val="24"/>
                <w:szCs w:val="24"/>
              </w:rPr>
            </w:pPr>
            <w:r>
              <w:rPr>
                <w:rFonts w:ascii="Times New Roman" w:hAnsi="Times New Roman"/>
                <w:b/>
                <w:sz w:val="24"/>
                <w:szCs w:val="24"/>
              </w:rPr>
              <w:t>Mars 1988 – Prill 1989</w:t>
            </w:r>
          </w:p>
          <w:p w:rsidR="00B4290C" w:rsidRPr="00B4290C" w:rsidRDefault="00B4290C" w:rsidP="00B4290C">
            <w:pPr>
              <w:ind w:right="147"/>
              <w:jc w:val="right"/>
              <w:rPr>
                <w:rFonts w:ascii="Times New Roman" w:hAnsi="Times New Roman"/>
                <w:b/>
                <w:sz w:val="24"/>
                <w:szCs w:val="24"/>
              </w:rPr>
            </w:pPr>
            <w:r w:rsidRPr="00B4290C">
              <w:rPr>
                <w:rFonts w:ascii="Times New Roman" w:hAnsi="Times New Roman"/>
                <w:b/>
                <w:sz w:val="24"/>
                <w:szCs w:val="24"/>
              </w:rPr>
              <w:t xml:space="preserve"> </w:t>
            </w:r>
          </w:p>
        </w:tc>
        <w:tc>
          <w:tcPr>
            <w:tcW w:w="7655" w:type="dxa"/>
            <w:gridSpan w:val="7"/>
          </w:tcPr>
          <w:p w:rsidR="00B4290C" w:rsidRPr="00B4290C" w:rsidRDefault="00B4290C" w:rsidP="00B4290C">
            <w:pPr>
              <w:pStyle w:val="CVNormal"/>
              <w:rPr>
                <w:rFonts w:ascii="Times New Roman" w:hAnsi="Times New Roman"/>
                <w:sz w:val="24"/>
                <w:szCs w:val="24"/>
              </w:rPr>
            </w:pPr>
            <w:r w:rsidRPr="00B4290C">
              <w:rPr>
                <w:rFonts w:ascii="Times New Roman" w:hAnsi="Times New Roman"/>
                <w:sz w:val="24"/>
                <w:szCs w:val="24"/>
              </w:rPr>
              <w:t>Pedagog në UE “A. Xhuvani”, drejtues i Departamentit të Edukimit Qytetar, anëtar i Senatit Akademik të UE-së;</w:t>
            </w:r>
          </w:p>
          <w:p w:rsidR="00B4290C" w:rsidRPr="00B4290C" w:rsidRDefault="00B4290C" w:rsidP="00B4290C">
            <w:pPr>
              <w:pStyle w:val="CVNormal"/>
              <w:rPr>
                <w:rFonts w:ascii="Times New Roman" w:hAnsi="Times New Roman"/>
                <w:sz w:val="24"/>
                <w:szCs w:val="24"/>
              </w:rPr>
            </w:pPr>
          </w:p>
          <w:p w:rsidR="00B4290C" w:rsidRPr="00CC14D1" w:rsidRDefault="00B4290C" w:rsidP="00B4290C">
            <w:pPr>
              <w:pStyle w:val="CVNormal"/>
              <w:rPr>
                <w:rFonts w:ascii="Times New Roman" w:hAnsi="Times New Roman"/>
                <w:sz w:val="24"/>
                <w:szCs w:val="24"/>
              </w:rPr>
            </w:pPr>
            <w:r w:rsidRPr="00CC14D1">
              <w:rPr>
                <w:rFonts w:ascii="Times New Roman" w:hAnsi="Times New Roman"/>
                <w:sz w:val="24"/>
                <w:szCs w:val="24"/>
              </w:rPr>
              <w:t>Pedagog në UE “A. Xhuvani”, drejtues i Departamentit të Edukimit Qytetar, anëtar i Senatit Akademik të UE-së;</w:t>
            </w:r>
          </w:p>
          <w:p w:rsidR="00B4290C" w:rsidRPr="00CC14D1" w:rsidRDefault="00B4290C" w:rsidP="00B4290C">
            <w:pPr>
              <w:pStyle w:val="CVNormal"/>
              <w:rPr>
                <w:rFonts w:ascii="Times New Roman" w:hAnsi="Times New Roman"/>
                <w:sz w:val="24"/>
                <w:szCs w:val="24"/>
              </w:rPr>
            </w:pPr>
          </w:p>
          <w:p w:rsidR="00B4290C" w:rsidRDefault="00B4290C" w:rsidP="00B4290C">
            <w:pPr>
              <w:pStyle w:val="CVNormal"/>
              <w:rPr>
                <w:rFonts w:ascii="Times New Roman" w:hAnsi="Times New Roman"/>
                <w:sz w:val="24"/>
                <w:szCs w:val="24"/>
                <w:lang w:val="it-IT"/>
              </w:rPr>
            </w:pPr>
            <w:r>
              <w:rPr>
                <w:rFonts w:ascii="Times New Roman" w:hAnsi="Times New Roman"/>
                <w:sz w:val="24"/>
                <w:szCs w:val="24"/>
                <w:lang w:val="it-IT"/>
              </w:rPr>
              <w:t xml:space="preserve">Pedagog në </w:t>
            </w:r>
            <w:r w:rsidRPr="001F6ECA">
              <w:rPr>
                <w:rFonts w:ascii="Times New Roman" w:hAnsi="Times New Roman"/>
                <w:sz w:val="24"/>
                <w:szCs w:val="24"/>
                <w:lang w:val="it-IT"/>
              </w:rPr>
              <w:t>Universiteti</w:t>
            </w:r>
            <w:r>
              <w:rPr>
                <w:rFonts w:ascii="Times New Roman" w:hAnsi="Times New Roman"/>
                <w:sz w:val="24"/>
                <w:szCs w:val="24"/>
                <w:lang w:val="it-IT"/>
              </w:rPr>
              <w:t>n</w:t>
            </w:r>
            <w:r w:rsidRPr="001F6ECA">
              <w:rPr>
                <w:rFonts w:ascii="Times New Roman" w:hAnsi="Times New Roman"/>
                <w:sz w:val="24"/>
                <w:szCs w:val="24"/>
                <w:lang w:val="it-IT"/>
              </w:rPr>
              <w:t xml:space="preserve"> </w:t>
            </w:r>
            <w:r>
              <w:rPr>
                <w:rFonts w:ascii="Times New Roman" w:hAnsi="Times New Roman"/>
                <w:sz w:val="24"/>
                <w:szCs w:val="24"/>
                <w:lang w:val="it-IT"/>
              </w:rPr>
              <w:t>e</w:t>
            </w:r>
            <w:r w:rsidRPr="001F6ECA">
              <w:rPr>
                <w:rFonts w:ascii="Times New Roman" w:hAnsi="Times New Roman"/>
                <w:sz w:val="24"/>
                <w:szCs w:val="24"/>
                <w:lang w:val="it-IT"/>
              </w:rPr>
              <w:t xml:space="preserve"> Elbasanit “Aleksandër Xhuvani”</w:t>
            </w:r>
            <w:r w:rsidR="0040577B">
              <w:rPr>
                <w:rFonts w:ascii="Times New Roman" w:hAnsi="Times New Roman"/>
                <w:sz w:val="24"/>
                <w:szCs w:val="24"/>
                <w:lang w:val="it-IT"/>
              </w:rPr>
              <w:t>,</w:t>
            </w:r>
          </w:p>
          <w:p w:rsidR="00B4290C" w:rsidRDefault="00B4290C" w:rsidP="00B4290C">
            <w:pPr>
              <w:pStyle w:val="CVNormal"/>
              <w:rPr>
                <w:rFonts w:ascii="Times New Roman" w:hAnsi="Times New Roman"/>
                <w:sz w:val="24"/>
                <w:szCs w:val="24"/>
                <w:lang w:val="it-IT"/>
              </w:rPr>
            </w:pPr>
            <w:r>
              <w:rPr>
                <w:rFonts w:ascii="Times New Roman" w:hAnsi="Times New Roman"/>
                <w:sz w:val="24"/>
                <w:szCs w:val="24"/>
                <w:lang w:val="it-IT"/>
              </w:rPr>
              <w:t>Departamenti i Edukimit Qytetar;</w:t>
            </w:r>
          </w:p>
          <w:p w:rsidR="00B4290C" w:rsidRDefault="00B4290C" w:rsidP="00B4290C">
            <w:pPr>
              <w:pStyle w:val="CVNormal"/>
              <w:rPr>
                <w:rFonts w:ascii="Times New Roman" w:hAnsi="Times New Roman"/>
                <w:sz w:val="24"/>
                <w:szCs w:val="24"/>
                <w:lang w:val="it-IT"/>
              </w:rPr>
            </w:pPr>
          </w:p>
          <w:p w:rsidR="0040577B" w:rsidRDefault="0040577B" w:rsidP="00B4290C">
            <w:pPr>
              <w:pStyle w:val="CVNormal"/>
              <w:rPr>
                <w:rFonts w:ascii="Times New Roman" w:hAnsi="Times New Roman"/>
                <w:sz w:val="24"/>
                <w:szCs w:val="24"/>
                <w:lang w:val="it-IT"/>
              </w:rPr>
            </w:pPr>
          </w:p>
          <w:p w:rsidR="00B4290C" w:rsidRDefault="00B4290C" w:rsidP="00B4290C">
            <w:pPr>
              <w:pStyle w:val="CVNormal"/>
              <w:rPr>
                <w:rFonts w:ascii="Times New Roman" w:hAnsi="Times New Roman"/>
                <w:sz w:val="24"/>
                <w:szCs w:val="24"/>
                <w:lang w:val="it-IT"/>
              </w:rPr>
            </w:pPr>
            <w:r>
              <w:rPr>
                <w:rFonts w:ascii="Times New Roman" w:hAnsi="Times New Roman"/>
                <w:sz w:val="24"/>
                <w:szCs w:val="24"/>
                <w:lang w:val="it-IT"/>
              </w:rPr>
              <w:t>Kam punuar dhe kam studiuar në Bari (Itali);</w:t>
            </w:r>
          </w:p>
          <w:p w:rsidR="00B4290C" w:rsidRDefault="00B4290C" w:rsidP="00B4290C">
            <w:pPr>
              <w:pStyle w:val="CVNormal"/>
              <w:rPr>
                <w:rFonts w:ascii="Times New Roman" w:hAnsi="Times New Roman"/>
                <w:sz w:val="24"/>
                <w:szCs w:val="24"/>
                <w:lang w:val="it-IT"/>
              </w:rPr>
            </w:pPr>
          </w:p>
          <w:p w:rsidR="00B4290C" w:rsidRDefault="00B4290C" w:rsidP="00B4290C">
            <w:pPr>
              <w:pStyle w:val="CVNormal"/>
              <w:rPr>
                <w:rFonts w:ascii="Times New Roman" w:hAnsi="Times New Roman"/>
                <w:sz w:val="24"/>
                <w:szCs w:val="24"/>
                <w:lang w:val="it-IT"/>
              </w:rPr>
            </w:pPr>
            <w:r>
              <w:rPr>
                <w:rFonts w:ascii="Times New Roman" w:hAnsi="Times New Roman"/>
                <w:sz w:val="24"/>
                <w:szCs w:val="24"/>
                <w:lang w:val="it-IT"/>
              </w:rPr>
              <w:t>Sekretar gjyqësor, pranë Gjykatës së Rrethit Elbasan;</w:t>
            </w:r>
          </w:p>
          <w:p w:rsidR="00B4290C" w:rsidRDefault="00B4290C" w:rsidP="00B4290C">
            <w:pPr>
              <w:pStyle w:val="CVNormal"/>
              <w:rPr>
                <w:rFonts w:ascii="Times New Roman" w:hAnsi="Times New Roman"/>
                <w:sz w:val="24"/>
                <w:szCs w:val="24"/>
                <w:lang w:val="it-IT"/>
              </w:rPr>
            </w:pPr>
          </w:p>
          <w:p w:rsidR="00B4290C" w:rsidRDefault="00B4290C" w:rsidP="00B4290C">
            <w:pPr>
              <w:pStyle w:val="CVNormal"/>
              <w:rPr>
                <w:rFonts w:ascii="Times New Roman" w:hAnsi="Times New Roman"/>
                <w:sz w:val="24"/>
                <w:szCs w:val="24"/>
                <w:lang w:val="it-IT"/>
              </w:rPr>
            </w:pPr>
            <w:r>
              <w:rPr>
                <w:rFonts w:ascii="Times New Roman" w:hAnsi="Times New Roman"/>
                <w:sz w:val="24"/>
                <w:szCs w:val="24"/>
                <w:lang w:val="it-IT"/>
              </w:rPr>
              <w:t>Instruktor i praktikave mësimore, pranë Bazës prodhuese të Shkollës së mesme Industriale “Ali Myftiu” - Elbasan</w:t>
            </w:r>
          </w:p>
          <w:p w:rsidR="00B4290C" w:rsidRPr="001F6ECA" w:rsidRDefault="00B4290C" w:rsidP="00B4290C">
            <w:pPr>
              <w:pStyle w:val="CVNormal"/>
              <w:rPr>
                <w:rFonts w:ascii="Times New Roman" w:hAnsi="Times New Roman"/>
                <w:sz w:val="24"/>
                <w:szCs w:val="24"/>
                <w:lang w:val="it-IT"/>
              </w:rPr>
            </w:pPr>
          </w:p>
        </w:tc>
      </w:tr>
      <w:tr w:rsidR="00280CA1" w:rsidRPr="001F6ECA" w:rsidTr="00242273">
        <w:trPr>
          <w:cantSplit/>
        </w:trPr>
        <w:tc>
          <w:tcPr>
            <w:tcW w:w="3117" w:type="dxa"/>
            <w:gridSpan w:val="2"/>
            <w:tcBorders>
              <w:right w:val="single" w:sz="1" w:space="0" w:color="000000"/>
            </w:tcBorders>
          </w:tcPr>
          <w:p w:rsidR="00280CA1" w:rsidRPr="00B4290C" w:rsidRDefault="00826768">
            <w:pPr>
              <w:pStyle w:val="CVHeading3"/>
              <w:rPr>
                <w:rFonts w:ascii="Times New Roman" w:hAnsi="Times New Roman"/>
                <w:sz w:val="24"/>
                <w:szCs w:val="24"/>
                <w:lang w:val="it-IT"/>
              </w:rPr>
            </w:pPr>
            <w:r w:rsidRPr="00B4290C">
              <w:rPr>
                <w:rFonts w:ascii="Times New Roman" w:hAnsi="Times New Roman"/>
                <w:sz w:val="24"/>
                <w:szCs w:val="24"/>
                <w:lang w:val="it-IT"/>
              </w:rPr>
              <w:t>Roli ose pozicioni i pun</w:t>
            </w:r>
            <w:r w:rsidR="00213B06" w:rsidRPr="00B4290C">
              <w:rPr>
                <w:rFonts w:ascii="Times New Roman" w:hAnsi="Times New Roman"/>
                <w:sz w:val="24"/>
                <w:szCs w:val="24"/>
                <w:lang w:val="it-IT"/>
              </w:rPr>
              <w:t>ë</w:t>
            </w:r>
            <w:r w:rsidRPr="00B4290C">
              <w:rPr>
                <w:rFonts w:ascii="Times New Roman" w:hAnsi="Times New Roman"/>
                <w:sz w:val="24"/>
                <w:szCs w:val="24"/>
                <w:lang w:val="it-IT"/>
              </w:rPr>
              <w:t>s</w:t>
            </w:r>
          </w:p>
        </w:tc>
        <w:tc>
          <w:tcPr>
            <w:tcW w:w="7655" w:type="dxa"/>
            <w:gridSpan w:val="7"/>
          </w:tcPr>
          <w:p w:rsidR="00280CA1" w:rsidRPr="00D27750" w:rsidRDefault="001F6ECA">
            <w:pPr>
              <w:pStyle w:val="CVNormal"/>
              <w:rPr>
                <w:rFonts w:ascii="Times New Roman" w:hAnsi="Times New Roman"/>
                <w:sz w:val="24"/>
                <w:szCs w:val="24"/>
                <w:lang w:val="it-IT"/>
              </w:rPr>
            </w:pPr>
            <w:r>
              <w:rPr>
                <w:rFonts w:ascii="Times New Roman" w:hAnsi="Times New Roman"/>
                <w:sz w:val="24"/>
                <w:szCs w:val="24"/>
                <w:lang w:val="it-IT"/>
              </w:rPr>
              <w:t>Pedagog</w:t>
            </w:r>
            <w:r w:rsidR="00B4290C">
              <w:rPr>
                <w:rFonts w:ascii="Times New Roman" w:hAnsi="Times New Roman"/>
                <w:sz w:val="24"/>
                <w:szCs w:val="24"/>
                <w:lang w:val="it-IT"/>
              </w:rPr>
              <w:t>;</w:t>
            </w:r>
          </w:p>
        </w:tc>
      </w:tr>
      <w:tr w:rsidR="00280CA1" w:rsidRPr="00871F32" w:rsidTr="00242273">
        <w:trPr>
          <w:cantSplit/>
        </w:trPr>
        <w:tc>
          <w:tcPr>
            <w:tcW w:w="3117" w:type="dxa"/>
            <w:gridSpan w:val="2"/>
            <w:tcBorders>
              <w:right w:val="single" w:sz="1" w:space="0" w:color="000000"/>
            </w:tcBorders>
          </w:tcPr>
          <w:p w:rsidR="00280CA1" w:rsidRPr="00B4290C" w:rsidRDefault="00826768" w:rsidP="00826768">
            <w:pPr>
              <w:pStyle w:val="CVHeading3"/>
              <w:rPr>
                <w:rFonts w:ascii="Times New Roman" w:hAnsi="Times New Roman"/>
                <w:sz w:val="24"/>
                <w:szCs w:val="24"/>
                <w:lang w:val="it-IT"/>
              </w:rPr>
            </w:pPr>
            <w:r w:rsidRPr="00B4290C">
              <w:rPr>
                <w:rFonts w:ascii="Times New Roman" w:hAnsi="Times New Roman"/>
                <w:sz w:val="24"/>
                <w:szCs w:val="24"/>
                <w:lang w:val="it-IT"/>
              </w:rPr>
              <w:lastRenderedPageBreak/>
              <w:t>Aktivitetet kryesore dhe p</w:t>
            </w:r>
            <w:r w:rsidR="00213B06" w:rsidRPr="00B4290C">
              <w:rPr>
                <w:rFonts w:ascii="Times New Roman" w:hAnsi="Times New Roman"/>
                <w:sz w:val="24"/>
                <w:szCs w:val="24"/>
                <w:lang w:val="it-IT"/>
              </w:rPr>
              <w:t>ë</w:t>
            </w:r>
            <w:r w:rsidRPr="00B4290C">
              <w:rPr>
                <w:rFonts w:ascii="Times New Roman" w:hAnsi="Times New Roman"/>
                <w:sz w:val="24"/>
                <w:szCs w:val="24"/>
                <w:lang w:val="it-IT"/>
              </w:rPr>
              <w:t>rgjegj</w:t>
            </w:r>
            <w:r w:rsidR="00213B06" w:rsidRPr="00B4290C">
              <w:rPr>
                <w:rFonts w:ascii="Times New Roman" w:hAnsi="Times New Roman"/>
                <w:sz w:val="24"/>
                <w:szCs w:val="24"/>
                <w:lang w:val="it-IT"/>
              </w:rPr>
              <w:t>ë</w:t>
            </w:r>
            <w:r w:rsidRPr="00B4290C">
              <w:rPr>
                <w:rFonts w:ascii="Times New Roman" w:hAnsi="Times New Roman"/>
                <w:sz w:val="24"/>
                <w:szCs w:val="24"/>
                <w:lang w:val="it-IT"/>
              </w:rPr>
              <w:t>sit</w:t>
            </w:r>
            <w:r w:rsidR="00213B06" w:rsidRPr="00B4290C">
              <w:rPr>
                <w:rFonts w:ascii="Times New Roman" w:hAnsi="Times New Roman"/>
                <w:sz w:val="24"/>
                <w:szCs w:val="24"/>
                <w:lang w:val="it-IT"/>
              </w:rPr>
              <w:t>ë</w:t>
            </w:r>
          </w:p>
        </w:tc>
        <w:tc>
          <w:tcPr>
            <w:tcW w:w="7655" w:type="dxa"/>
            <w:gridSpan w:val="7"/>
          </w:tcPr>
          <w:p w:rsidR="001F6ECA" w:rsidRPr="00B4290C" w:rsidRDefault="001F6ECA">
            <w:pPr>
              <w:pStyle w:val="CVNormal"/>
              <w:rPr>
                <w:rFonts w:ascii="Times New Roman" w:hAnsi="Times New Roman"/>
                <w:sz w:val="24"/>
                <w:szCs w:val="24"/>
                <w:lang w:val="it-IT"/>
              </w:rPr>
            </w:pPr>
            <w:r w:rsidRPr="00B4290C">
              <w:rPr>
                <w:rFonts w:ascii="Times New Roman" w:hAnsi="Times New Roman"/>
                <w:sz w:val="24"/>
                <w:szCs w:val="24"/>
                <w:lang w:val="it-IT"/>
              </w:rPr>
              <w:t>Pedagog</w:t>
            </w:r>
            <w:r w:rsidR="00B4290C" w:rsidRPr="00B4290C">
              <w:rPr>
                <w:rFonts w:ascii="Times New Roman" w:hAnsi="Times New Roman"/>
                <w:sz w:val="24"/>
                <w:szCs w:val="24"/>
                <w:lang w:val="it-IT"/>
              </w:rPr>
              <w:t>;</w:t>
            </w:r>
            <w:r w:rsidRPr="00B4290C">
              <w:rPr>
                <w:rFonts w:ascii="Times New Roman" w:hAnsi="Times New Roman"/>
                <w:sz w:val="24"/>
                <w:szCs w:val="24"/>
                <w:lang w:val="it-IT"/>
              </w:rPr>
              <w:t xml:space="preserve"> </w:t>
            </w:r>
          </w:p>
          <w:p w:rsidR="00280CA1" w:rsidRPr="00CC14D1" w:rsidRDefault="001F6ECA">
            <w:pPr>
              <w:pStyle w:val="CVNormal"/>
              <w:rPr>
                <w:rFonts w:ascii="Times New Roman" w:hAnsi="Times New Roman"/>
                <w:sz w:val="24"/>
                <w:szCs w:val="24"/>
                <w:lang w:val="it-IT"/>
              </w:rPr>
            </w:pPr>
            <w:r w:rsidRPr="00B4290C">
              <w:rPr>
                <w:rFonts w:ascii="Times New Roman" w:hAnsi="Times New Roman"/>
                <w:sz w:val="24"/>
                <w:szCs w:val="24"/>
                <w:lang w:val="it-IT"/>
              </w:rPr>
              <w:t>Drejtues i Departamentit të Edukimit Q</w:t>
            </w:r>
            <w:r w:rsidRPr="00CC14D1">
              <w:rPr>
                <w:rFonts w:ascii="Times New Roman" w:hAnsi="Times New Roman"/>
                <w:sz w:val="24"/>
                <w:szCs w:val="24"/>
                <w:lang w:val="it-IT"/>
              </w:rPr>
              <w:t>ytetar</w:t>
            </w:r>
            <w:r w:rsidR="00B4290C" w:rsidRPr="00CC14D1">
              <w:rPr>
                <w:rFonts w:ascii="Times New Roman" w:hAnsi="Times New Roman"/>
                <w:sz w:val="24"/>
                <w:szCs w:val="24"/>
                <w:lang w:val="it-IT"/>
              </w:rPr>
              <w:t xml:space="preserve">; </w:t>
            </w:r>
          </w:p>
          <w:p w:rsidR="00B4290C" w:rsidRPr="00CC14D1" w:rsidRDefault="00806590" w:rsidP="00FC661B">
            <w:pPr>
              <w:pStyle w:val="CVNormal"/>
              <w:ind w:right="62"/>
              <w:rPr>
                <w:rFonts w:ascii="Times New Roman" w:hAnsi="Times New Roman"/>
                <w:sz w:val="24"/>
                <w:szCs w:val="24"/>
                <w:lang w:val="it-IT"/>
              </w:rPr>
            </w:pPr>
            <w:r>
              <w:rPr>
                <w:rFonts w:ascii="Times New Roman" w:hAnsi="Times New Roman"/>
                <w:sz w:val="24"/>
                <w:szCs w:val="24"/>
                <w:lang w:val="it-IT"/>
              </w:rPr>
              <w:t>Anëtar i Senatit</w:t>
            </w:r>
            <w:r w:rsidR="00B4290C" w:rsidRPr="00CC14D1">
              <w:rPr>
                <w:rFonts w:ascii="Times New Roman" w:hAnsi="Times New Roman"/>
                <w:sz w:val="24"/>
                <w:szCs w:val="24"/>
                <w:lang w:val="it-IT"/>
              </w:rPr>
              <w:t xml:space="preserve"> Akademik të U</w:t>
            </w:r>
            <w:r w:rsidR="00FC661B">
              <w:rPr>
                <w:rFonts w:ascii="Times New Roman" w:hAnsi="Times New Roman"/>
                <w:sz w:val="24"/>
                <w:szCs w:val="24"/>
                <w:lang w:val="it-IT"/>
              </w:rPr>
              <w:t xml:space="preserve">niversiteti të Elbasanit “A. </w:t>
            </w:r>
            <w:r w:rsidR="00B4290C" w:rsidRPr="00CC14D1">
              <w:rPr>
                <w:rFonts w:ascii="Times New Roman" w:hAnsi="Times New Roman"/>
                <w:sz w:val="24"/>
                <w:szCs w:val="24"/>
                <w:lang w:val="it-IT"/>
              </w:rPr>
              <w:t>Xhuvani</w:t>
            </w:r>
            <w:r w:rsidR="00FC661B">
              <w:rPr>
                <w:rFonts w:ascii="Times New Roman" w:hAnsi="Times New Roman"/>
                <w:sz w:val="24"/>
                <w:szCs w:val="24"/>
                <w:lang w:val="it-IT"/>
              </w:rPr>
              <w:t>”</w:t>
            </w:r>
            <w:r w:rsidR="00DD53C2" w:rsidRPr="00CC14D1">
              <w:rPr>
                <w:rFonts w:ascii="Times New Roman" w:hAnsi="Times New Roman"/>
                <w:sz w:val="24"/>
                <w:szCs w:val="24"/>
                <w:lang w:val="it-IT"/>
              </w:rPr>
              <w:t>.</w:t>
            </w:r>
          </w:p>
        </w:tc>
      </w:tr>
      <w:tr w:rsidR="00280CA1" w:rsidRPr="001F6ECA" w:rsidTr="00242273">
        <w:trPr>
          <w:cantSplit/>
        </w:trPr>
        <w:tc>
          <w:tcPr>
            <w:tcW w:w="3117" w:type="dxa"/>
            <w:gridSpan w:val="2"/>
            <w:tcBorders>
              <w:right w:val="single" w:sz="1" w:space="0" w:color="000000"/>
            </w:tcBorders>
          </w:tcPr>
          <w:p w:rsidR="00280CA1" w:rsidRPr="00D27750" w:rsidRDefault="00826768" w:rsidP="00826768">
            <w:pPr>
              <w:pStyle w:val="CVHeading3"/>
              <w:rPr>
                <w:rFonts w:ascii="Times New Roman" w:hAnsi="Times New Roman"/>
                <w:sz w:val="24"/>
                <w:szCs w:val="24"/>
                <w:lang w:val="it-IT"/>
              </w:rPr>
            </w:pPr>
            <w:r w:rsidRPr="00D27750">
              <w:rPr>
                <w:rFonts w:ascii="Times New Roman" w:hAnsi="Times New Roman"/>
                <w:sz w:val="24"/>
                <w:szCs w:val="24"/>
                <w:lang w:val="it-IT"/>
              </w:rPr>
              <w:t>Emri dhe adresa e pun</w:t>
            </w:r>
            <w:r w:rsidR="00213B06" w:rsidRPr="00D27750">
              <w:rPr>
                <w:rFonts w:ascii="Times New Roman" w:hAnsi="Times New Roman"/>
                <w:sz w:val="24"/>
                <w:szCs w:val="24"/>
                <w:lang w:val="it-IT"/>
              </w:rPr>
              <w:t>ë</w:t>
            </w:r>
            <w:r w:rsidRPr="00D27750">
              <w:rPr>
                <w:rFonts w:ascii="Times New Roman" w:hAnsi="Times New Roman"/>
                <w:sz w:val="24"/>
                <w:szCs w:val="24"/>
                <w:lang w:val="it-IT"/>
              </w:rPr>
              <w:t>dh</w:t>
            </w:r>
            <w:r w:rsidR="00213B06" w:rsidRPr="00D27750">
              <w:rPr>
                <w:rFonts w:ascii="Times New Roman" w:hAnsi="Times New Roman"/>
                <w:sz w:val="24"/>
                <w:szCs w:val="24"/>
                <w:lang w:val="it-IT"/>
              </w:rPr>
              <w:t>ë</w:t>
            </w:r>
            <w:r w:rsidRPr="00D27750">
              <w:rPr>
                <w:rFonts w:ascii="Times New Roman" w:hAnsi="Times New Roman"/>
                <w:sz w:val="24"/>
                <w:szCs w:val="24"/>
                <w:lang w:val="it-IT"/>
              </w:rPr>
              <w:t>nsit</w:t>
            </w:r>
          </w:p>
        </w:tc>
        <w:tc>
          <w:tcPr>
            <w:tcW w:w="7655" w:type="dxa"/>
            <w:gridSpan w:val="7"/>
          </w:tcPr>
          <w:p w:rsidR="001F6ECA" w:rsidRPr="00D05F95" w:rsidRDefault="001F6ECA" w:rsidP="00B4290C">
            <w:pPr>
              <w:pStyle w:val="CVNormal"/>
              <w:rPr>
                <w:rFonts w:ascii="Times New Roman" w:hAnsi="Times New Roman"/>
                <w:sz w:val="24"/>
                <w:szCs w:val="24"/>
                <w:lang w:val="it-IT"/>
              </w:rPr>
            </w:pPr>
            <w:r w:rsidRPr="001F6ECA">
              <w:rPr>
                <w:rFonts w:ascii="Times New Roman" w:hAnsi="Times New Roman"/>
                <w:sz w:val="24"/>
                <w:szCs w:val="24"/>
                <w:lang w:val="it-IT"/>
              </w:rPr>
              <w:t>Rektori i Universitet</w:t>
            </w:r>
            <w:r w:rsidR="00CC0CF0">
              <w:rPr>
                <w:rFonts w:ascii="Times New Roman" w:hAnsi="Times New Roman"/>
                <w:sz w:val="24"/>
                <w:szCs w:val="24"/>
                <w:lang w:val="it-IT"/>
              </w:rPr>
              <w:t>i</w:t>
            </w:r>
            <w:r w:rsidRPr="001F6ECA">
              <w:rPr>
                <w:rFonts w:ascii="Times New Roman" w:hAnsi="Times New Roman"/>
                <w:sz w:val="24"/>
                <w:szCs w:val="24"/>
                <w:lang w:val="it-IT"/>
              </w:rPr>
              <w:t xml:space="preserve">t të Elbasanit  “Aleksandër Xhuvani” . </w:t>
            </w:r>
            <w:r w:rsidRPr="00D05F95">
              <w:rPr>
                <w:rFonts w:ascii="Times New Roman" w:hAnsi="Times New Roman"/>
                <w:iCs/>
                <w:color w:val="000000"/>
                <w:sz w:val="24"/>
                <w:szCs w:val="24"/>
                <w:lang w:val="it-IT"/>
              </w:rPr>
              <w:t xml:space="preserve">Rruga “Ismail Zyma”, Elbasan, Tel. </w:t>
            </w:r>
            <w:r w:rsidRPr="00D05F95">
              <w:rPr>
                <w:rFonts w:ascii="Times New Roman" w:hAnsi="Times New Roman"/>
                <w:sz w:val="24"/>
                <w:szCs w:val="24"/>
                <w:lang w:val="it-IT"/>
              </w:rPr>
              <w:t>+355 54 252593</w:t>
            </w:r>
            <w:r w:rsidRPr="00D05F95">
              <w:rPr>
                <w:rFonts w:ascii="Times New Roman" w:hAnsi="Times New Roman"/>
                <w:iCs/>
                <w:color w:val="000000"/>
                <w:sz w:val="24"/>
                <w:szCs w:val="24"/>
                <w:lang w:val="it-IT"/>
              </w:rPr>
              <w:t xml:space="preserve">, </w:t>
            </w:r>
            <w:r>
              <w:rPr>
                <w:rFonts w:ascii="Times New Roman" w:hAnsi="Times New Roman"/>
                <w:iCs/>
                <w:color w:val="000000"/>
                <w:sz w:val="24"/>
                <w:szCs w:val="24"/>
                <w:lang w:val="it-IT"/>
              </w:rPr>
              <w:t>www</w:t>
            </w:r>
            <w:r w:rsidRPr="00D05F95">
              <w:rPr>
                <w:rFonts w:ascii="Times New Roman" w:hAnsi="Times New Roman"/>
                <w:iCs/>
                <w:color w:val="000000"/>
                <w:sz w:val="24"/>
                <w:szCs w:val="24"/>
                <w:lang w:val="it-IT"/>
              </w:rPr>
              <w:t xml:space="preserve">.uniel.edu.al, </w:t>
            </w:r>
            <w:hyperlink r:id="rId11" w:history="1">
              <w:r w:rsidR="00DD53C2" w:rsidRPr="00FE4E9B">
                <w:rPr>
                  <w:rStyle w:val="Hyperlink"/>
                  <w:rFonts w:ascii="Times New Roman" w:hAnsi="Times New Roman"/>
                  <w:iCs/>
                  <w:sz w:val="24"/>
                  <w:szCs w:val="24"/>
                  <w:lang w:val="it-IT"/>
                </w:rPr>
                <w:t>info@uniel.edu.al</w:t>
              </w:r>
            </w:hyperlink>
            <w:r w:rsidR="00DD53C2">
              <w:rPr>
                <w:rFonts w:ascii="Times New Roman" w:hAnsi="Times New Roman"/>
                <w:iCs/>
                <w:color w:val="000000"/>
                <w:sz w:val="24"/>
                <w:szCs w:val="24"/>
                <w:lang w:val="it-IT"/>
              </w:rPr>
              <w:t xml:space="preserve"> </w:t>
            </w:r>
          </w:p>
          <w:p w:rsidR="00280CA1" w:rsidRPr="00D27750" w:rsidRDefault="00280CA1">
            <w:pPr>
              <w:pStyle w:val="CVNormal"/>
              <w:rPr>
                <w:rFonts w:ascii="Times New Roman" w:hAnsi="Times New Roman"/>
                <w:sz w:val="24"/>
                <w:szCs w:val="24"/>
                <w:lang w:val="it-IT"/>
              </w:rPr>
            </w:pPr>
          </w:p>
        </w:tc>
      </w:tr>
      <w:tr w:rsidR="00280CA1" w:rsidRPr="001F6ECA" w:rsidTr="00242273">
        <w:trPr>
          <w:cantSplit/>
        </w:trPr>
        <w:tc>
          <w:tcPr>
            <w:tcW w:w="3117" w:type="dxa"/>
            <w:gridSpan w:val="2"/>
            <w:tcBorders>
              <w:right w:val="single" w:sz="1" w:space="0" w:color="000000"/>
            </w:tcBorders>
          </w:tcPr>
          <w:p w:rsidR="00280CA1" w:rsidRPr="00D27750" w:rsidRDefault="00826768" w:rsidP="00826768">
            <w:pPr>
              <w:pStyle w:val="CVHeading3"/>
              <w:rPr>
                <w:rFonts w:ascii="Times New Roman" w:hAnsi="Times New Roman"/>
                <w:sz w:val="24"/>
                <w:szCs w:val="24"/>
                <w:lang w:val="it-IT"/>
              </w:rPr>
            </w:pPr>
            <w:r w:rsidRPr="00D27750">
              <w:rPr>
                <w:rFonts w:ascii="Times New Roman" w:hAnsi="Times New Roman"/>
                <w:sz w:val="24"/>
                <w:szCs w:val="24"/>
                <w:lang w:val="it-IT"/>
              </w:rPr>
              <w:t xml:space="preserve">Lloji i binzesit ose sektori </w:t>
            </w:r>
          </w:p>
        </w:tc>
        <w:tc>
          <w:tcPr>
            <w:tcW w:w="7655" w:type="dxa"/>
            <w:gridSpan w:val="7"/>
          </w:tcPr>
          <w:p w:rsidR="00280CA1" w:rsidRPr="00D27750" w:rsidRDefault="0040577B">
            <w:pPr>
              <w:pStyle w:val="CVNormal"/>
              <w:rPr>
                <w:rFonts w:ascii="Times New Roman" w:hAnsi="Times New Roman"/>
                <w:sz w:val="24"/>
                <w:szCs w:val="24"/>
                <w:lang w:val="it-IT"/>
              </w:rPr>
            </w:pPr>
            <w:r>
              <w:rPr>
                <w:rFonts w:ascii="Times New Roman" w:hAnsi="Times New Roman"/>
                <w:sz w:val="24"/>
                <w:szCs w:val="24"/>
                <w:lang w:val="it-IT"/>
              </w:rPr>
              <w:t>Arsim</w:t>
            </w:r>
          </w:p>
        </w:tc>
      </w:tr>
      <w:tr w:rsidR="00280CA1" w:rsidRPr="001F6ECA" w:rsidTr="00242273">
        <w:trPr>
          <w:cantSplit/>
        </w:trPr>
        <w:tc>
          <w:tcPr>
            <w:tcW w:w="3117" w:type="dxa"/>
            <w:gridSpan w:val="2"/>
            <w:tcBorders>
              <w:right w:val="single" w:sz="1" w:space="0" w:color="000000"/>
            </w:tcBorders>
          </w:tcPr>
          <w:p w:rsidR="00280CA1" w:rsidRPr="00D27750" w:rsidRDefault="00280CA1">
            <w:pPr>
              <w:pStyle w:val="CVSpacer"/>
              <w:rPr>
                <w:rFonts w:ascii="Times New Roman" w:hAnsi="Times New Roman"/>
                <w:sz w:val="24"/>
                <w:szCs w:val="24"/>
                <w:lang w:val="it-IT"/>
              </w:rPr>
            </w:pPr>
          </w:p>
        </w:tc>
        <w:tc>
          <w:tcPr>
            <w:tcW w:w="7655" w:type="dxa"/>
            <w:gridSpan w:val="7"/>
          </w:tcPr>
          <w:p w:rsidR="00280CA1" w:rsidRPr="00D27750" w:rsidRDefault="00280CA1">
            <w:pPr>
              <w:pStyle w:val="CVSpacer"/>
              <w:rPr>
                <w:rFonts w:ascii="Times New Roman" w:hAnsi="Times New Roman"/>
                <w:sz w:val="24"/>
                <w:szCs w:val="24"/>
                <w:lang w:val="it-IT"/>
              </w:rPr>
            </w:pPr>
          </w:p>
        </w:tc>
      </w:tr>
      <w:tr w:rsidR="00280CA1" w:rsidRPr="0047188F" w:rsidTr="00242273">
        <w:trPr>
          <w:cantSplit/>
        </w:trPr>
        <w:tc>
          <w:tcPr>
            <w:tcW w:w="3117" w:type="dxa"/>
            <w:gridSpan w:val="2"/>
            <w:tcBorders>
              <w:right w:val="single" w:sz="1" w:space="0" w:color="000000"/>
            </w:tcBorders>
          </w:tcPr>
          <w:p w:rsidR="00280CA1" w:rsidRPr="0047188F" w:rsidRDefault="00826768" w:rsidP="00242273">
            <w:pPr>
              <w:pStyle w:val="CVHeading1"/>
              <w:spacing w:before="0"/>
              <w:rPr>
                <w:rFonts w:ascii="Times New Roman" w:hAnsi="Times New Roman"/>
                <w:szCs w:val="24"/>
                <w:lang w:val="en-GB"/>
              </w:rPr>
            </w:pPr>
            <w:r w:rsidRPr="0047188F">
              <w:rPr>
                <w:rFonts w:ascii="Times New Roman" w:hAnsi="Times New Roman"/>
                <w:szCs w:val="24"/>
                <w:lang w:val="en-GB"/>
              </w:rPr>
              <w:t xml:space="preserve">Arsimi </w:t>
            </w:r>
          </w:p>
        </w:tc>
        <w:tc>
          <w:tcPr>
            <w:tcW w:w="7655" w:type="dxa"/>
            <w:gridSpan w:val="7"/>
          </w:tcPr>
          <w:p w:rsidR="00280CA1" w:rsidRPr="0047188F" w:rsidRDefault="00280CA1">
            <w:pPr>
              <w:pStyle w:val="CVNormal-FirstLine"/>
              <w:spacing w:before="0"/>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Pr="0047188F" w:rsidRDefault="00280CA1" w:rsidP="00DD53C2">
            <w:pPr>
              <w:pStyle w:val="CVSpacer"/>
              <w:ind w:left="0"/>
              <w:rPr>
                <w:rFonts w:ascii="Times New Roman" w:hAnsi="Times New Roman"/>
                <w:sz w:val="24"/>
                <w:szCs w:val="24"/>
                <w:lang w:val="en-GB"/>
              </w:rPr>
            </w:pPr>
          </w:p>
        </w:tc>
        <w:tc>
          <w:tcPr>
            <w:tcW w:w="7655" w:type="dxa"/>
            <w:gridSpan w:val="7"/>
          </w:tcPr>
          <w:p w:rsidR="00280CA1" w:rsidRPr="0047188F" w:rsidRDefault="00280CA1">
            <w:pPr>
              <w:pStyle w:val="CVSpacer"/>
              <w:rPr>
                <w:rFonts w:ascii="Times New Roman" w:hAnsi="Times New Roman"/>
                <w:sz w:val="24"/>
                <w:szCs w:val="24"/>
                <w:lang w:val="en-GB"/>
              </w:rPr>
            </w:pPr>
          </w:p>
        </w:tc>
      </w:tr>
      <w:tr w:rsidR="00280CA1" w:rsidRPr="00554C02" w:rsidTr="00242273">
        <w:trPr>
          <w:cantSplit/>
        </w:trPr>
        <w:tc>
          <w:tcPr>
            <w:tcW w:w="3117" w:type="dxa"/>
            <w:gridSpan w:val="2"/>
            <w:tcBorders>
              <w:right w:val="single" w:sz="1" w:space="0" w:color="000000"/>
            </w:tcBorders>
          </w:tcPr>
          <w:p w:rsidR="00280CA1" w:rsidRDefault="0007319C">
            <w:pPr>
              <w:pStyle w:val="CVHeading3-FirstLine"/>
              <w:spacing w:before="0"/>
              <w:rPr>
                <w:rFonts w:ascii="Times New Roman" w:hAnsi="Times New Roman"/>
                <w:b/>
                <w:sz w:val="24"/>
                <w:szCs w:val="24"/>
                <w:lang w:val="en-GB"/>
              </w:rPr>
            </w:pPr>
            <w:r w:rsidRPr="0007319C">
              <w:rPr>
                <w:rFonts w:ascii="Times New Roman" w:hAnsi="Times New Roman"/>
                <w:b/>
                <w:sz w:val="24"/>
                <w:szCs w:val="24"/>
                <w:lang w:val="en-GB"/>
              </w:rPr>
              <w:t xml:space="preserve">Qershor </w:t>
            </w:r>
            <w:r w:rsidR="00B4290C" w:rsidRPr="0007319C">
              <w:rPr>
                <w:rFonts w:ascii="Times New Roman" w:hAnsi="Times New Roman"/>
                <w:b/>
                <w:sz w:val="24"/>
                <w:szCs w:val="24"/>
                <w:lang w:val="en-GB"/>
              </w:rPr>
              <w:t>2012</w:t>
            </w:r>
          </w:p>
          <w:p w:rsidR="00DD53C2" w:rsidRPr="00DD53C2" w:rsidRDefault="00DD53C2" w:rsidP="00DD53C2">
            <w:pPr>
              <w:pStyle w:val="CVHeading3"/>
              <w:rPr>
                <w:sz w:val="24"/>
                <w:szCs w:val="24"/>
                <w:lang w:val="en-GB"/>
              </w:rPr>
            </w:pPr>
          </w:p>
          <w:p w:rsidR="00DD53C2" w:rsidRPr="00DD53C2" w:rsidRDefault="00DD53C2" w:rsidP="00DD53C2">
            <w:pPr>
              <w:rPr>
                <w:sz w:val="24"/>
                <w:szCs w:val="24"/>
                <w:lang w:val="en-GB"/>
              </w:rPr>
            </w:pPr>
          </w:p>
          <w:p w:rsidR="00DD53C2" w:rsidRDefault="00DD53C2" w:rsidP="00DD53C2">
            <w:pPr>
              <w:rPr>
                <w:sz w:val="24"/>
                <w:szCs w:val="24"/>
                <w:lang w:val="en-GB"/>
              </w:rPr>
            </w:pPr>
          </w:p>
          <w:p w:rsidR="00D74C8D" w:rsidRPr="00D74C8D" w:rsidRDefault="00D74C8D" w:rsidP="00DD53C2">
            <w:pPr>
              <w:rPr>
                <w:sz w:val="24"/>
                <w:szCs w:val="24"/>
                <w:lang w:val="en-GB"/>
              </w:rPr>
            </w:pPr>
          </w:p>
          <w:p w:rsidR="00D74C8D" w:rsidRDefault="00D74C8D" w:rsidP="00DD53C2">
            <w:pPr>
              <w:rPr>
                <w:sz w:val="24"/>
                <w:szCs w:val="24"/>
                <w:lang w:val="en-GB"/>
              </w:rPr>
            </w:pPr>
          </w:p>
          <w:p w:rsidR="00D74C8D" w:rsidRPr="00D74C8D" w:rsidRDefault="00D74C8D" w:rsidP="00DD53C2">
            <w:pPr>
              <w:rPr>
                <w:sz w:val="24"/>
                <w:szCs w:val="24"/>
                <w:lang w:val="en-GB"/>
              </w:rPr>
            </w:pPr>
          </w:p>
          <w:p w:rsidR="00D74C8D" w:rsidRPr="00D74C8D" w:rsidRDefault="00D74C8D" w:rsidP="00DD53C2">
            <w:pPr>
              <w:rPr>
                <w:sz w:val="24"/>
                <w:szCs w:val="24"/>
                <w:lang w:val="en-GB"/>
              </w:rPr>
            </w:pPr>
          </w:p>
          <w:p w:rsidR="00D74C8D" w:rsidRPr="00D74C8D" w:rsidRDefault="00D74C8D" w:rsidP="00DD53C2">
            <w:pPr>
              <w:rPr>
                <w:sz w:val="24"/>
                <w:szCs w:val="24"/>
                <w:lang w:val="en-GB"/>
              </w:rPr>
            </w:pPr>
          </w:p>
          <w:p w:rsidR="00DD53C2" w:rsidRDefault="00DD53C2" w:rsidP="00DD53C2">
            <w:pPr>
              <w:ind w:right="102"/>
              <w:jc w:val="right"/>
              <w:rPr>
                <w:rFonts w:ascii="Times New Roman" w:hAnsi="Times New Roman"/>
                <w:b/>
                <w:sz w:val="24"/>
                <w:szCs w:val="24"/>
                <w:lang w:val="en-GB"/>
              </w:rPr>
            </w:pPr>
            <w:r w:rsidRPr="00DD53C2">
              <w:rPr>
                <w:rFonts w:ascii="Times New Roman" w:hAnsi="Times New Roman"/>
                <w:b/>
                <w:sz w:val="24"/>
                <w:szCs w:val="24"/>
                <w:lang w:val="en-GB"/>
              </w:rPr>
              <w:t>2002</w:t>
            </w:r>
          </w:p>
          <w:p w:rsidR="00D74C8D" w:rsidRPr="00DD53C2" w:rsidRDefault="00D74C8D" w:rsidP="00DD53C2">
            <w:pPr>
              <w:ind w:right="102"/>
              <w:jc w:val="right"/>
              <w:rPr>
                <w:rFonts w:ascii="Times New Roman" w:hAnsi="Times New Roman"/>
                <w:b/>
                <w:sz w:val="24"/>
                <w:szCs w:val="24"/>
                <w:lang w:val="en-GB"/>
              </w:rPr>
            </w:pPr>
          </w:p>
          <w:p w:rsidR="0007319C" w:rsidRDefault="0007319C" w:rsidP="0007319C">
            <w:pPr>
              <w:pStyle w:val="CVHeading3"/>
              <w:rPr>
                <w:lang w:val="en-GB"/>
              </w:rPr>
            </w:pPr>
          </w:p>
          <w:p w:rsidR="0007319C" w:rsidRDefault="0007319C" w:rsidP="0007319C">
            <w:pPr>
              <w:rPr>
                <w:lang w:val="en-GB"/>
              </w:rPr>
            </w:pPr>
          </w:p>
          <w:p w:rsidR="0007319C" w:rsidRPr="0007319C" w:rsidRDefault="0007319C" w:rsidP="0007319C">
            <w:pPr>
              <w:ind w:right="102"/>
              <w:jc w:val="right"/>
              <w:rPr>
                <w:rFonts w:ascii="Times New Roman" w:hAnsi="Times New Roman"/>
                <w:sz w:val="24"/>
                <w:szCs w:val="24"/>
                <w:lang w:val="en-GB"/>
              </w:rPr>
            </w:pPr>
          </w:p>
          <w:p w:rsidR="0007319C" w:rsidRPr="0007319C" w:rsidRDefault="0007319C" w:rsidP="0007319C">
            <w:pPr>
              <w:rPr>
                <w:lang w:val="en-GB"/>
              </w:rPr>
            </w:pPr>
          </w:p>
        </w:tc>
        <w:tc>
          <w:tcPr>
            <w:tcW w:w="7655" w:type="dxa"/>
            <w:gridSpan w:val="7"/>
          </w:tcPr>
          <w:p w:rsidR="00DD53C2" w:rsidRDefault="00DD53C2" w:rsidP="00DD53C2">
            <w:pPr>
              <w:pStyle w:val="CVNormal"/>
              <w:jc w:val="both"/>
              <w:rPr>
                <w:rFonts w:ascii="Times New Roman" w:hAnsi="Times New Roman"/>
                <w:sz w:val="24"/>
                <w:szCs w:val="24"/>
                <w:lang w:val="en-GB"/>
              </w:rPr>
            </w:pPr>
            <w:r>
              <w:rPr>
                <w:rFonts w:ascii="Times New Roman" w:hAnsi="Times New Roman"/>
                <w:sz w:val="24"/>
                <w:szCs w:val="24"/>
                <w:lang w:val="en-GB"/>
              </w:rPr>
              <w:t>Kam përfunduar doktoraturën në Ciklin e XXIII-të, në “Të Drejtat e njeriut, Globalizimi dhe liritë themelore. Rrënjët e të drejtës europiane”, pranë Universitetit të Studimeve “Aldo Moro”</w:t>
            </w:r>
            <w:r w:rsidR="008C7EB5">
              <w:rPr>
                <w:rFonts w:ascii="Times New Roman" w:hAnsi="Times New Roman"/>
                <w:sz w:val="24"/>
                <w:szCs w:val="24"/>
                <w:lang w:val="en-GB"/>
              </w:rPr>
              <w:t>,</w:t>
            </w:r>
            <w:r>
              <w:rPr>
                <w:rFonts w:ascii="Times New Roman" w:hAnsi="Times New Roman"/>
                <w:sz w:val="24"/>
                <w:szCs w:val="24"/>
                <w:lang w:val="en-GB"/>
              </w:rPr>
              <w:t xml:space="preserve"> në Departamenti</w:t>
            </w:r>
            <w:r w:rsidR="00392B87">
              <w:rPr>
                <w:rFonts w:ascii="Times New Roman" w:hAnsi="Times New Roman"/>
                <w:sz w:val="24"/>
                <w:szCs w:val="24"/>
                <w:lang w:val="en-GB"/>
              </w:rPr>
              <w:t>n</w:t>
            </w:r>
            <w:r>
              <w:rPr>
                <w:rFonts w:ascii="Times New Roman" w:hAnsi="Times New Roman"/>
                <w:sz w:val="24"/>
                <w:szCs w:val="24"/>
                <w:lang w:val="en-GB"/>
              </w:rPr>
              <w:t xml:space="preserve"> Juridik i Institucioneve, Administratës dhe Lirive, Bari – Itali</w:t>
            </w:r>
            <w:r w:rsidR="00554C02">
              <w:rPr>
                <w:rFonts w:ascii="Times New Roman" w:hAnsi="Times New Roman"/>
                <w:sz w:val="24"/>
                <w:szCs w:val="24"/>
                <w:lang w:val="en-GB"/>
              </w:rPr>
              <w:t>,</w:t>
            </w:r>
            <w:r w:rsidR="008C7EB5">
              <w:rPr>
                <w:rFonts w:ascii="Times New Roman" w:hAnsi="Times New Roman"/>
                <w:sz w:val="24"/>
                <w:szCs w:val="24"/>
                <w:lang w:val="en-GB"/>
              </w:rPr>
              <w:t xml:space="preserve"> të barazvlerësuar me gradën shkencore “Doktor” në Republikën e Shqipërisë. Grada është regjistruar në regjistrin për gradat shkencore dhe titujt akademikë të mbrojtur jashtë vendit të Komisionit të Vlerësimit të Titujve Akademikë, në datën 18.12.2012 dhe ka numrin rendor </w:t>
            </w:r>
            <w:r w:rsidR="008C7EB5" w:rsidRPr="00392B87">
              <w:rPr>
                <w:rFonts w:ascii="Times New Roman" w:hAnsi="Times New Roman"/>
                <w:b/>
                <w:sz w:val="24"/>
                <w:szCs w:val="24"/>
                <w:lang w:val="en-GB"/>
              </w:rPr>
              <w:t>136</w:t>
            </w:r>
            <w:r w:rsidR="008C7EB5">
              <w:rPr>
                <w:rFonts w:ascii="Times New Roman" w:hAnsi="Times New Roman"/>
                <w:sz w:val="24"/>
                <w:szCs w:val="24"/>
                <w:lang w:val="en-GB"/>
              </w:rPr>
              <w:t>. (Vërtetim i lëshuar më 20.12.2012)</w:t>
            </w:r>
            <w:r w:rsidR="00554C02">
              <w:rPr>
                <w:rFonts w:ascii="Times New Roman" w:hAnsi="Times New Roman"/>
                <w:sz w:val="24"/>
                <w:szCs w:val="24"/>
                <w:lang w:val="en-GB"/>
              </w:rPr>
              <w:t xml:space="preserve"> </w:t>
            </w:r>
          </w:p>
          <w:p w:rsidR="00D74C8D" w:rsidRDefault="00D74C8D" w:rsidP="00DD53C2">
            <w:pPr>
              <w:pStyle w:val="CVNormal"/>
              <w:jc w:val="both"/>
              <w:rPr>
                <w:rFonts w:ascii="Times New Roman" w:hAnsi="Times New Roman"/>
                <w:sz w:val="24"/>
                <w:szCs w:val="24"/>
                <w:lang w:val="en-GB"/>
              </w:rPr>
            </w:pPr>
          </w:p>
          <w:p w:rsidR="00280CA1" w:rsidRPr="00554C02" w:rsidRDefault="00DD53C2" w:rsidP="008C7EB5">
            <w:pPr>
              <w:pStyle w:val="CVNormal"/>
              <w:jc w:val="both"/>
              <w:rPr>
                <w:rFonts w:ascii="Times New Roman" w:hAnsi="Times New Roman"/>
                <w:sz w:val="24"/>
                <w:szCs w:val="24"/>
                <w:lang w:val="en-GB"/>
              </w:rPr>
            </w:pPr>
            <w:r w:rsidRPr="00554C02">
              <w:rPr>
                <w:rFonts w:ascii="Times New Roman" w:hAnsi="Times New Roman"/>
                <w:sz w:val="24"/>
                <w:szCs w:val="24"/>
                <w:lang w:val="en-GB"/>
              </w:rPr>
              <w:t>Diplomuar në Shkenca Politike, specialiteti “Ekonomik Ndërkombëtar”, në Fakultetin e Shkencave Politike, Universiteti i Studimeve “Aldo Moro”, Bari –</w:t>
            </w:r>
            <w:r w:rsidR="00554C02" w:rsidRPr="00554C02">
              <w:rPr>
                <w:rFonts w:ascii="Times New Roman" w:hAnsi="Times New Roman"/>
                <w:sz w:val="24"/>
                <w:szCs w:val="24"/>
                <w:lang w:val="en-GB"/>
              </w:rPr>
              <w:t xml:space="preserve"> Itali</w:t>
            </w:r>
            <w:r w:rsidR="00554C02">
              <w:rPr>
                <w:rFonts w:ascii="Times New Roman" w:hAnsi="Times New Roman"/>
                <w:sz w:val="24"/>
                <w:szCs w:val="24"/>
                <w:lang w:val="en-GB"/>
              </w:rPr>
              <w:t>,</w:t>
            </w:r>
            <w:r w:rsidRPr="00554C02">
              <w:rPr>
                <w:rFonts w:ascii="Times New Roman" w:hAnsi="Times New Roman"/>
                <w:sz w:val="24"/>
                <w:szCs w:val="24"/>
                <w:lang w:val="en-GB"/>
              </w:rPr>
              <w:t xml:space="preserve"> </w:t>
            </w:r>
            <w:r w:rsidR="00554C02">
              <w:rPr>
                <w:rFonts w:ascii="Times New Roman" w:hAnsi="Times New Roman"/>
                <w:sz w:val="24"/>
                <w:szCs w:val="24"/>
                <w:lang w:val="en-GB"/>
              </w:rPr>
              <w:t xml:space="preserve">të ekuivalentuar me </w:t>
            </w:r>
            <w:r w:rsidR="008C7EB5">
              <w:rPr>
                <w:rFonts w:ascii="Times New Roman" w:hAnsi="Times New Roman"/>
                <w:sz w:val="24"/>
                <w:szCs w:val="24"/>
                <w:lang w:val="en-GB"/>
              </w:rPr>
              <w:t>“</w:t>
            </w:r>
            <w:r w:rsidR="00554C02">
              <w:rPr>
                <w:rFonts w:ascii="Times New Roman" w:hAnsi="Times New Roman"/>
                <w:sz w:val="24"/>
                <w:szCs w:val="24"/>
                <w:lang w:val="en-GB"/>
              </w:rPr>
              <w:t>Dëshmi për njohje Diplome</w:t>
            </w:r>
            <w:r w:rsidR="008C7EB5">
              <w:rPr>
                <w:rFonts w:ascii="Times New Roman" w:hAnsi="Times New Roman"/>
                <w:sz w:val="24"/>
                <w:szCs w:val="24"/>
                <w:lang w:val="en-GB"/>
              </w:rPr>
              <w:t>”</w:t>
            </w:r>
            <w:r w:rsidR="00554C02">
              <w:rPr>
                <w:rFonts w:ascii="Times New Roman" w:hAnsi="Times New Roman"/>
                <w:sz w:val="24"/>
                <w:szCs w:val="24"/>
                <w:lang w:val="en-GB"/>
              </w:rPr>
              <w:t xml:space="preserve">, të </w:t>
            </w:r>
            <w:r w:rsidR="008C7EB5">
              <w:rPr>
                <w:rFonts w:ascii="Times New Roman" w:hAnsi="Times New Roman"/>
                <w:sz w:val="24"/>
                <w:szCs w:val="24"/>
                <w:lang w:val="en-GB"/>
              </w:rPr>
              <w:t>datë</w:t>
            </w:r>
            <w:r w:rsidR="00554C02">
              <w:rPr>
                <w:rFonts w:ascii="Times New Roman" w:hAnsi="Times New Roman"/>
                <w:sz w:val="24"/>
                <w:szCs w:val="24"/>
                <w:lang w:val="en-GB"/>
              </w:rPr>
              <w:t>s 24.11.2004</w:t>
            </w:r>
            <w:r w:rsidR="008C7EB5">
              <w:rPr>
                <w:rFonts w:ascii="Times New Roman" w:hAnsi="Times New Roman"/>
                <w:sz w:val="24"/>
                <w:szCs w:val="24"/>
                <w:lang w:val="en-GB"/>
              </w:rPr>
              <w:t>, Nr. Regjistrit 36, lëshuar nga Ministria e Arsimit dhe Shkencës, Drejtoria e Arsimit të Lartë dhe njohjes së diplomave.</w:t>
            </w:r>
          </w:p>
        </w:tc>
      </w:tr>
      <w:tr w:rsidR="00280CA1" w:rsidRPr="00554C02" w:rsidTr="00242273">
        <w:trPr>
          <w:cantSplit/>
        </w:trPr>
        <w:tc>
          <w:tcPr>
            <w:tcW w:w="3117" w:type="dxa"/>
            <w:gridSpan w:val="2"/>
            <w:tcBorders>
              <w:right w:val="single" w:sz="1" w:space="0" w:color="000000"/>
            </w:tcBorders>
          </w:tcPr>
          <w:p w:rsidR="00D74C8D" w:rsidRDefault="00826768" w:rsidP="00D74C8D">
            <w:pPr>
              <w:pStyle w:val="CVHeading3"/>
              <w:rPr>
                <w:rFonts w:ascii="Times New Roman" w:hAnsi="Times New Roman"/>
                <w:sz w:val="24"/>
                <w:szCs w:val="24"/>
                <w:lang w:val="en-GB"/>
              </w:rPr>
            </w:pPr>
            <w:r w:rsidRPr="00554C02">
              <w:rPr>
                <w:rFonts w:ascii="Times New Roman" w:hAnsi="Times New Roman"/>
                <w:sz w:val="24"/>
                <w:szCs w:val="24"/>
                <w:lang w:val="en-GB"/>
              </w:rPr>
              <w:t>Titulli i kualifikimit t</w:t>
            </w:r>
            <w:r w:rsidR="00213B06" w:rsidRPr="00554C02">
              <w:rPr>
                <w:rFonts w:ascii="Times New Roman" w:hAnsi="Times New Roman"/>
                <w:sz w:val="24"/>
                <w:szCs w:val="24"/>
                <w:lang w:val="en-GB"/>
              </w:rPr>
              <w:t>ë</w:t>
            </w:r>
            <w:r w:rsidRPr="00554C02">
              <w:rPr>
                <w:rFonts w:ascii="Times New Roman" w:hAnsi="Times New Roman"/>
                <w:sz w:val="24"/>
                <w:szCs w:val="24"/>
                <w:lang w:val="en-GB"/>
              </w:rPr>
              <w:t xml:space="preserve"> arritur</w:t>
            </w:r>
          </w:p>
          <w:p w:rsidR="00280CA1" w:rsidRPr="00554C02" w:rsidRDefault="00826768" w:rsidP="00D74C8D">
            <w:pPr>
              <w:pStyle w:val="CVHeading3"/>
              <w:rPr>
                <w:rFonts w:ascii="Times New Roman" w:hAnsi="Times New Roman"/>
                <w:sz w:val="24"/>
                <w:szCs w:val="24"/>
                <w:lang w:val="en-GB"/>
              </w:rPr>
            </w:pPr>
            <w:r w:rsidRPr="00554C02">
              <w:rPr>
                <w:rFonts w:ascii="Times New Roman" w:hAnsi="Times New Roman"/>
                <w:sz w:val="24"/>
                <w:szCs w:val="24"/>
                <w:lang w:val="en-GB"/>
              </w:rPr>
              <w:t xml:space="preserve"> </w:t>
            </w:r>
          </w:p>
        </w:tc>
        <w:tc>
          <w:tcPr>
            <w:tcW w:w="7655" w:type="dxa"/>
            <w:gridSpan w:val="7"/>
          </w:tcPr>
          <w:p w:rsidR="00280CA1" w:rsidRPr="008A3B1D" w:rsidRDefault="00554C02" w:rsidP="00D74C8D">
            <w:pPr>
              <w:pStyle w:val="CVNormal"/>
              <w:rPr>
                <w:rFonts w:ascii="Times New Roman" w:hAnsi="Times New Roman"/>
                <w:sz w:val="22"/>
                <w:szCs w:val="22"/>
                <w:lang w:val="en-GB"/>
              </w:rPr>
            </w:pPr>
            <w:r w:rsidRPr="008A3B1D">
              <w:rPr>
                <w:rFonts w:ascii="Times New Roman" w:hAnsi="Times New Roman"/>
                <w:sz w:val="22"/>
                <w:szCs w:val="22"/>
                <w:lang w:val="en-GB"/>
              </w:rPr>
              <w:t xml:space="preserve">Gradë shkencore </w:t>
            </w:r>
            <w:r w:rsidR="00D74C8D" w:rsidRPr="008A3B1D">
              <w:rPr>
                <w:rFonts w:ascii="Times New Roman" w:hAnsi="Times New Roman"/>
                <w:sz w:val="22"/>
                <w:szCs w:val="22"/>
                <w:lang w:val="en-GB"/>
              </w:rPr>
              <w:t>“</w:t>
            </w:r>
            <w:r w:rsidR="0040577B" w:rsidRPr="008A3B1D">
              <w:rPr>
                <w:rFonts w:ascii="Times New Roman" w:hAnsi="Times New Roman"/>
                <w:sz w:val="22"/>
                <w:szCs w:val="22"/>
                <w:lang w:val="en-GB"/>
              </w:rPr>
              <w:t>Doktor</w:t>
            </w:r>
            <w:r w:rsidR="00D74C8D" w:rsidRPr="008A3B1D">
              <w:rPr>
                <w:rFonts w:ascii="Times New Roman" w:hAnsi="Times New Roman"/>
                <w:sz w:val="22"/>
                <w:szCs w:val="22"/>
                <w:lang w:val="en-GB"/>
              </w:rPr>
              <w:t>”</w:t>
            </w:r>
          </w:p>
          <w:p w:rsidR="00D74C8D" w:rsidRPr="008A3B1D" w:rsidRDefault="00D74C8D" w:rsidP="00D74C8D">
            <w:pPr>
              <w:pStyle w:val="CVNormal"/>
              <w:ind w:left="0"/>
              <w:rPr>
                <w:rFonts w:ascii="Times New Roman" w:hAnsi="Times New Roman"/>
                <w:sz w:val="22"/>
                <w:szCs w:val="22"/>
                <w:lang w:val="en-GB"/>
              </w:rPr>
            </w:pPr>
          </w:p>
        </w:tc>
      </w:tr>
      <w:tr w:rsidR="00242273" w:rsidRPr="001F6ECA" w:rsidTr="00242273">
        <w:trPr>
          <w:cantSplit/>
          <w:trHeight w:val="252"/>
        </w:trPr>
        <w:tc>
          <w:tcPr>
            <w:tcW w:w="3117" w:type="dxa"/>
            <w:gridSpan w:val="2"/>
            <w:vMerge w:val="restart"/>
            <w:tcBorders>
              <w:right w:val="single" w:sz="1" w:space="0" w:color="000000"/>
            </w:tcBorders>
          </w:tcPr>
          <w:p w:rsidR="00D74C8D" w:rsidRDefault="00242273" w:rsidP="00D74C8D">
            <w:pPr>
              <w:pStyle w:val="CVHeading3"/>
              <w:rPr>
                <w:rFonts w:ascii="Times New Roman" w:hAnsi="Times New Roman"/>
                <w:b/>
                <w:sz w:val="24"/>
                <w:szCs w:val="24"/>
                <w:lang w:val="en-GB"/>
              </w:rPr>
            </w:pPr>
            <w:r w:rsidRPr="00554C02">
              <w:rPr>
                <w:rFonts w:ascii="Times New Roman" w:hAnsi="Times New Roman"/>
                <w:b/>
                <w:sz w:val="24"/>
                <w:szCs w:val="24"/>
                <w:lang w:val="en-GB"/>
              </w:rPr>
              <w:t>Trajnime</w:t>
            </w:r>
          </w:p>
          <w:p w:rsidR="00D74C8D" w:rsidRPr="008A3B1D" w:rsidRDefault="00D74C8D" w:rsidP="00D74C8D">
            <w:pPr>
              <w:pStyle w:val="CVHeading3"/>
              <w:rPr>
                <w:rFonts w:ascii="Times New Roman" w:hAnsi="Times New Roman"/>
                <w:b/>
                <w:sz w:val="24"/>
                <w:szCs w:val="24"/>
                <w:lang w:val="en-GB"/>
              </w:rPr>
            </w:pPr>
          </w:p>
          <w:p w:rsidR="00D74C8D" w:rsidRPr="00D74C8D" w:rsidRDefault="00D74C8D" w:rsidP="00D74C8D">
            <w:pPr>
              <w:ind w:right="102"/>
              <w:jc w:val="right"/>
              <w:rPr>
                <w:rFonts w:ascii="Times New Roman" w:hAnsi="Times New Roman"/>
                <w:b/>
                <w:sz w:val="24"/>
                <w:szCs w:val="24"/>
                <w:lang w:val="en-GB"/>
              </w:rPr>
            </w:pPr>
            <w:r w:rsidRPr="008A3B1D">
              <w:rPr>
                <w:rFonts w:ascii="Times New Roman" w:hAnsi="Times New Roman"/>
                <w:b/>
                <w:sz w:val="24"/>
                <w:szCs w:val="24"/>
                <w:lang w:val="en-GB"/>
              </w:rPr>
              <w:t>200</w:t>
            </w:r>
            <w:r w:rsidRPr="00D74C8D">
              <w:rPr>
                <w:rFonts w:ascii="Times New Roman" w:hAnsi="Times New Roman"/>
                <w:b/>
                <w:sz w:val="24"/>
                <w:szCs w:val="24"/>
                <w:lang w:val="en-GB"/>
              </w:rPr>
              <w:t>7</w:t>
            </w:r>
          </w:p>
          <w:p w:rsidR="00242273" w:rsidRPr="008A3B1D" w:rsidRDefault="00242273" w:rsidP="008A3B1D">
            <w:pPr>
              <w:pStyle w:val="CVHeading3"/>
              <w:jc w:val="left"/>
              <w:rPr>
                <w:rFonts w:ascii="Times New Roman" w:hAnsi="Times New Roman"/>
                <w:b/>
                <w:sz w:val="24"/>
                <w:szCs w:val="24"/>
                <w:lang w:val="en-GB"/>
              </w:rPr>
            </w:pPr>
            <w:r w:rsidRPr="00554C02">
              <w:rPr>
                <w:rFonts w:ascii="Times New Roman" w:hAnsi="Times New Roman"/>
                <w:b/>
                <w:szCs w:val="24"/>
                <w:lang w:val="en-GB"/>
              </w:rPr>
              <w:t xml:space="preserve"> </w:t>
            </w:r>
          </w:p>
        </w:tc>
        <w:tc>
          <w:tcPr>
            <w:tcW w:w="7655" w:type="dxa"/>
            <w:gridSpan w:val="7"/>
          </w:tcPr>
          <w:p w:rsidR="00242273" w:rsidRPr="008A3B1D" w:rsidRDefault="00242273" w:rsidP="00D74C8D">
            <w:pPr>
              <w:pStyle w:val="CVNormal"/>
              <w:rPr>
                <w:rFonts w:ascii="Times New Roman" w:hAnsi="Times New Roman"/>
                <w:sz w:val="22"/>
                <w:szCs w:val="22"/>
                <w:lang w:val="it-IT"/>
              </w:rPr>
            </w:pPr>
          </w:p>
          <w:p w:rsidR="00D74C8D" w:rsidRPr="008A3B1D" w:rsidRDefault="00D74C8D" w:rsidP="00D74C8D">
            <w:pPr>
              <w:pStyle w:val="CVNormal"/>
              <w:rPr>
                <w:rFonts w:ascii="Times New Roman" w:hAnsi="Times New Roman"/>
                <w:sz w:val="22"/>
                <w:szCs w:val="22"/>
                <w:lang w:val="it-IT"/>
              </w:rPr>
            </w:pPr>
          </w:p>
        </w:tc>
      </w:tr>
      <w:tr w:rsidR="00242273" w:rsidRPr="00871F32" w:rsidTr="00242273">
        <w:trPr>
          <w:cantSplit/>
          <w:trHeight w:val="240"/>
        </w:trPr>
        <w:tc>
          <w:tcPr>
            <w:tcW w:w="3117" w:type="dxa"/>
            <w:gridSpan w:val="2"/>
            <w:vMerge/>
            <w:tcBorders>
              <w:right w:val="single" w:sz="1" w:space="0" w:color="000000"/>
            </w:tcBorders>
          </w:tcPr>
          <w:p w:rsidR="00242273" w:rsidRDefault="00242273" w:rsidP="00D74C8D">
            <w:pPr>
              <w:pStyle w:val="CVHeading3"/>
              <w:rPr>
                <w:rFonts w:ascii="Times New Roman" w:hAnsi="Times New Roman"/>
                <w:b/>
                <w:sz w:val="24"/>
                <w:szCs w:val="24"/>
                <w:lang w:val="it-IT"/>
              </w:rPr>
            </w:pPr>
          </w:p>
        </w:tc>
        <w:tc>
          <w:tcPr>
            <w:tcW w:w="7655" w:type="dxa"/>
            <w:gridSpan w:val="7"/>
          </w:tcPr>
          <w:p w:rsidR="00242273" w:rsidRPr="008A3B1D" w:rsidRDefault="008A3B1D" w:rsidP="008A3B1D">
            <w:pPr>
              <w:pStyle w:val="CVNormal"/>
              <w:jc w:val="both"/>
              <w:rPr>
                <w:rFonts w:ascii="Times New Roman" w:hAnsi="Times New Roman"/>
                <w:sz w:val="24"/>
                <w:szCs w:val="24"/>
                <w:lang w:val="it-IT"/>
              </w:rPr>
            </w:pPr>
            <w:r w:rsidRPr="008A3B1D">
              <w:rPr>
                <w:rFonts w:ascii="Times New Roman" w:hAnsi="Times New Roman"/>
                <w:sz w:val="24"/>
                <w:szCs w:val="24"/>
                <w:lang w:val="it-IT"/>
              </w:rPr>
              <w:t>Kam përfunduar Kursin 3-mujor Pasuniversitar për Marrëdhënie Ndërkombëtare dhe Diplomaci</w:t>
            </w:r>
            <w:r w:rsidR="00D505C4">
              <w:rPr>
                <w:rFonts w:ascii="Times New Roman" w:hAnsi="Times New Roman"/>
                <w:sz w:val="24"/>
                <w:szCs w:val="24"/>
                <w:lang w:val="it-IT"/>
              </w:rPr>
              <w:t>,</w:t>
            </w:r>
            <w:r>
              <w:rPr>
                <w:rFonts w:ascii="Times New Roman" w:hAnsi="Times New Roman"/>
                <w:sz w:val="24"/>
                <w:szCs w:val="24"/>
                <w:lang w:val="it-IT"/>
              </w:rPr>
              <w:t xml:space="preserve"> në periudhën 1 mars – 25 maj 2007. </w:t>
            </w:r>
          </w:p>
        </w:tc>
      </w:tr>
      <w:tr w:rsidR="00280CA1" w:rsidRPr="00871F32" w:rsidTr="00242273">
        <w:trPr>
          <w:cantSplit/>
        </w:trPr>
        <w:tc>
          <w:tcPr>
            <w:tcW w:w="3117" w:type="dxa"/>
            <w:gridSpan w:val="2"/>
            <w:tcBorders>
              <w:right w:val="single" w:sz="1" w:space="0" w:color="000000"/>
            </w:tcBorders>
          </w:tcPr>
          <w:p w:rsidR="00280CA1" w:rsidRPr="00D27750" w:rsidRDefault="00826768" w:rsidP="008A3B1D">
            <w:pPr>
              <w:pStyle w:val="CVHeading3"/>
              <w:ind w:left="0"/>
              <w:rPr>
                <w:rFonts w:ascii="Times New Roman" w:hAnsi="Times New Roman"/>
                <w:sz w:val="24"/>
                <w:szCs w:val="24"/>
                <w:lang w:val="it-IT"/>
              </w:rPr>
            </w:pPr>
            <w:r w:rsidRPr="00D27750">
              <w:rPr>
                <w:rFonts w:ascii="Times New Roman" w:hAnsi="Times New Roman"/>
                <w:sz w:val="24"/>
                <w:szCs w:val="24"/>
                <w:lang w:val="it-IT"/>
              </w:rPr>
              <w:t>Emri dhe lloji i subjektit q</w:t>
            </w:r>
            <w:r w:rsidR="00213B06" w:rsidRPr="00D27750">
              <w:rPr>
                <w:rFonts w:ascii="Times New Roman" w:hAnsi="Times New Roman"/>
                <w:sz w:val="24"/>
                <w:szCs w:val="24"/>
                <w:lang w:val="it-IT"/>
              </w:rPr>
              <w:t>ë</w:t>
            </w:r>
            <w:r w:rsidR="000E6100">
              <w:rPr>
                <w:rFonts w:ascii="Times New Roman" w:hAnsi="Times New Roman"/>
                <w:sz w:val="24"/>
                <w:szCs w:val="24"/>
                <w:lang w:val="it-IT"/>
              </w:rPr>
              <w:t xml:space="preserve"> ofron</w:t>
            </w:r>
            <w:r w:rsidRPr="00D27750">
              <w:rPr>
                <w:rFonts w:ascii="Times New Roman" w:hAnsi="Times New Roman"/>
                <w:sz w:val="24"/>
                <w:szCs w:val="24"/>
                <w:lang w:val="it-IT"/>
              </w:rPr>
              <w:t xml:space="preserve"> edukimin ose trajnimin</w:t>
            </w:r>
          </w:p>
        </w:tc>
        <w:tc>
          <w:tcPr>
            <w:tcW w:w="7655" w:type="dxa"/>
            <w:gridSpan w:val="7"/>
          </w:tcPr>
          <w:p w:rsidR="00280CA1" w:rsidRPr="00D27750" w:rsidRDefault="008A3B1D" w:rsidP="008A3B1D">
            <w:pPr>
              <w:pStyle w:val="CVNormal"/>
              <w:rPr>
                <w:rFonts w:ascii="Times New Roman" w:hAnsi="Times New Roman"/>
                <w:sz w:val="24"/>
                <w:szCs w:val="24"/>
                <w:lang w:val="it-IT"/>
              </w:rPr>
            </w:pPr>
            <w:r>
              <w:rPr>
                <w:rFonts w:ascii="Times New Roman" w:hAnsi="Times New Roman"/>
                <w:sz w:val="24"/>
                <w:szCs w:val="24"/>
                <w:lang w:val="it-IT"/>
              </w:rPr>
              <w:t>Akademia Diplomatike Shqiptare, Qendra për Marrëdhëniet Ndërkombëtare dhe Diplomaci, Anëtare e Forumit Ndërkombëtar për Trajnime Diplomatike</w:t>
            </w:r>
            <w:r w:rsidR="00D505C4">
              <w:rPr>
                <w:rFonts w:ascii="Times New Roman" w:hAnsi="Times New Roman"/>
                <w:sz w:val="24"/>
                <w:szCs w:val="24"/>
                <w:lang w:val="it-IT"/>
              </w:rPr>
              <w:t>.</w:t>
            </w:r>
          </w:p>
        </w:tc>
      </w:tr>
      <w:tr w:rsidR="00280CA1" w:rsidRPr="00871F32" w:rsidTr="00242273">
        <w:trPr>
          <w:cantSplit/>
        </w:trPr>
        <w:tc>
          <w:tcPr>
            <w:tcW w:w="3117" w:type="dxa"/>
            <w:gridSpan w:val="2"/>
            <w:tcBorders>
              <w:right w:val="single" w:sz="1" w:space="0" w:color="000000"/>
            </w:tcBorders>
          </w:tcPr>
          <w:p w:rsidR="00280CA1" w:rsidRPr="00D27750" w:rsidRDefault="00280CA1">
            <w:pPr>
              <w:pStyle w:val="CVSpacer"/>
              <w:rPr>
                <w:rFonts w:ascii="Times New Roman" w:hAnsi="Times New Roman"/>
                <w:sz w:val="24"/>
                <w:szCs w:val="24"/>
                <w:lang w:val="it-IT"/>
              </w:rPr>
            </w:pPr>
          </w:p>
        </w:tc>
        <w:tc>
          <w:tcPr>
            <w:tcW w:w="7655" w:type="dxa"/>
            <w:gridSpan w:val="7"/>
          </w:tcPr>
          <w:p w:rsidR="00280CA1" w:rsidRPr="00D27750" w:rsidRDefault="00280CA1">
            <w:pPr>
              <w:pStyle w:val="CVSpacer"/>
              <w:rPr>
                <w:rFonts w:ascii="Times New Roman" w:hAnsi="Times New Roman"/>
                <w:sz w:val="24"/>
                <w:szCs w:val="24"/>
                <w:lang w:val="it-IT"/>
              </w:rPr>
            </w:pPr>
          </w:p>
        </w:tc>
      </w:tr>
      <w:tr w:rsidR="00280CA1" w:rsidRPr="0047188F" w:rsidTr="00242273">
        <w:trPr>
          <w:cantSplit/>
        </w:trPr>
        <w:tc>
          <w:tcPr>
            <w:tcW w:w="3117" w:type="dxa"/>
            <w:gridSpan w:val="2"/>
            <w:tcBorders>
              <w:right w:val="single" w:sz="1" w:space="0" w:color="000000"/>
            </w:tcBorders>
          </w:tcPr>
          <w:p w:rsidR="00280CA1" w:rsidRPr="0047188F" w:rsidRDefault="004C0545" w:rsidP="004C0545">
            <w:pPr>
              <w:pStyle w:val="CVHeading1"/>
              <w:spacing w:before="0"/>
              <w:rPr>
                <w:rFonts w:ascii="Times New Roman" w:hAnsi="Times New Roman"/>
                <w:szCs w:val="24"/>
                <w:lang w:val="en-GB"/>
              </w:rPr>
            </w:pPr>
            <w:r w:rsidRPr="0047188F">
              <w:rPr>
                <w:rFonts w:ascii="Times New Roman" w:hAnsi="Times New Roman"/>
                <w:szCs w:val="24"/>
                <w:lang w:val="en-GB"/>
              </w:rPr>
              <w:t>Aft</w:t>
            </w:r>
            <w:r w:rsidR="00213B06" w:rsidRPr="0047188F">
              <w:rPr>
                <w:rFonts w:ascii="Times New Roman" w:hAnsi="Times New Roman"/>
                <w:szCs w:val="24"/>
                <w:lang w:val="en-GB"/>
              </w:rPr>
              <w:t>ë</w:t>
            </w:r>
            <w:r w:rsidRPr="0047188F">
              <w:rPr>
                <w:rFonts w:ascii="Times New Roman" w:hAnsi="Times New Roman"/>
                <w:szCs w:val="24"/>
                <w:lang w:val="en-GB"/>
              </w:rPr>
              <w:t>sit</w:t>
            </w:r>
            <w:r w:rsidR="00213B06" w:rsidRPr="0047188F">
              <w:rPr>
                <w:rFonts w:ascii="Times New Roman" w:hAnsi="Times New Roman"/>
                <w:szCs w:val="24"/>
                <w:lang w:val="en-GB"/>
              </w:rPr>
              <w:t>ë</w:t>
            </w:r>
            <w:r w:rsidRPr="0047188F">
              <w:rPr>
                <w:rFonts w:ascii="Times New Roman" w:hAnsi="Times New Roman"/>
                <w:szCs w:val="24"/>
                <w:lang w:val="en-GB"/>
              </w:rPr>
              <w:t xml:space="preserve"> personale dhe kompetencat </w:t>
            </w:r>
          </w:p>
        </w:tc>
        <w:tc>
          <w:tcPr>
            <w:tcW w:w="7655" w:type="dxa"/>
            <w:gridSpan w:val="7"/>
          </w:tcPr>
          <w:p w:rsidR="00280CA1" w:rsidRPr="0047188F" w:rsidRDefault="00280CA1">
            <w:pPr>
              <w:pStyle w:val="CVNormal-FirstLine"/>
              <w:spacing w:before="0"/>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Default="004C0545" w:rsidP="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Gjuha e n</w:t>
            </w:r>
            <w:r w:rsidR="00213B06" w:rsidRPr="0047188F">
              <w:rPr>
                <w:rFonts w:ascii="Times New Roman" w:hAnsi="Times New Roman"/>
                <w:sz w:val="24"/>
                <w:szCs w:val="24"/>
                <w:lang w:val="en-GB"/>
              </w:rPr>
              <w:t>ë</w:t>
            </w:r>
            <w:r w:rsidRPr="0047188F">
              <w:rPr>
                <w:rFonts w:ascii="Times New Roman" w:hAnsi="Times New Roman"/>
                <w:sz w:val="24"/>
                <w:szCs w:val="24"/>
                <w:lang w:val="en-GB"/>
              </w:rPr>
              <w:t>n</w:t>
            </w:r>
            <w:r w:rsidR="00213B06" w:rsidRPr="0047188F">
              <w:rPr>
                <w:rFonts w:ascii="Times New Roman" w:hAnsi="Times New Roman"/>
                <w:sz w:val="24"/>
                <w:szCs w:val="24"/>
                <w:lang w:val="en-GB"/>
              </w:rPr>
              <w:t>ë</w:t>
            </w:r>
            <w:r w:rsidRPr="0047188F">
              <w:rPr>
                <w:rFonts w:ascii="Times New Roman" w:hAnsi="Times New Roman"/>
                <w:sz w:val="24"/>
                <w:szCs w:val="24"/>
                <w:lang w:val="en-GB"/>
              </w:rPr>
              <w:t>s</w:t>
            </w:r>
          </w:p>
          <w:p w:rsidR="00D505C4" w:rsidRPr="00D505C4" w:rsidRDefault="00D505C4" w:rsidP="00D505C4">
            <w:pPr>
              <w:pStyle w:val="CVHeading2"/>
              <w:rPr>
                <w:lang w:val="en-GB"/>
              </w:rPr>
            </w:pPr>
          </w:p>
        </w:tc>
        <w:tc>
          <w:tcPr>
            <w:tcW w:w="7655" w:type="dxa"/>
            <w:gridSpan w:val="7"/>
          </w:tcPr>
          <w:p w:rsidR="00280CA1" w:rsidRPr="0047188F" w:rsidRDefault="00793679" w:rsidP="00793679">
            <w:pPr>
              <w:pStyle w:val="CVMedium-FirstLine"/>
              <w:spacing w:before="0"/>
              <w:rPr>
                <w:rFonts w:ascii="Times New Roman" w:hAnsi="Times New Roman"/>
                <w:b w:val="0"/>
                <w:sz w:val="24"/>
                <w:szCs w:val="24"/>
                <w:lang w:val="en-GB"/>
              </w:rPr>
            </w:pPr>
            <w:r>
              <w:rPr>
                <w:rFonts w:ascii="Times New Roman" w:hAnsi="Times New Roman"/>
                <w:sz w:val="24"/>
                <w:szCs w:val="24"/>
                <w:lang w:val="en-GB"/>
              </w:rPr>
              <w:t>Shqip</w:t>
            </w:r>
          </w:p>
        </w:tc>
      </w:tr>
      <w:tr w:rsidR="00280CA1" w:rsidRPr="0047188F" w:rsidTr="00242273">
        <w:trPr>
          <w:cantSplit/>
        </w:trPr>
        <w:tc>
          <w:tcPr>
            <w:tcW w:w="3117" w:type="dxa"/>
            <w:gridSpan w:val="2"/>
            <w:tcBorders>
              <w:right w:val="single" w:sz="1" w:space="0" w:color="000000"/>
            </w:tcBorders>
          </w:tcPr>
          <w:p w:rsidR="00280CA1" w:rsidRPr="0047188F" w:rsidRDefault="004C0545">
            <w:pPr>
              <w:pStyle w:val="CVHeading2-FirstLine"/>
              <w:spacing w:before="0"/>
              <w:rPr>
                <w:rFonts w:ascii="Times New Roman" w:hAnsi="Times New Roman"/>
                <w:sz w:val="24"/>
                <w:szCs w:val="24"/>
                <w:lang w:val="en-GB"/>
              </w:rPr>
            </w:pPr>
            <w:r w:rsidRPr="0047188F">
              <w:rPr>
                <w:rFonts w:ascii="Times New Roman" w:hAnsi="Times New Roman"/>
                <w:sz w:val="24"/>
                <w:szCs w:val="24"/>
                <w:lang w:val="en-GB"/>
              </w:rPr>
              <w:t>Gjuh</w:t>
            </w:r>
            <w:r w:rsidR="00213B06" w:rsidRPr="0047188F">
              <w:rPr>
                <w:rFonts w:ascii="Times New Roman" w:hAnsi="Times New Roman"/>
                <w:sz w:val="24"/>
                <w:szCs w:val="24"/>
                <w:lang w:val="en-GB"/>
              </w:rPr>
              <w:t>ë</w:t>
            </w:r>
            <w:r w:rsidRPr="0047188F">
              <w:rPr>
                <w:rFonts w:ascii="Times New Roman" w:hAnsi="Times New Roman"/>
                <w:sz w:val="24"/>
                <w:szCs w:val="24"/>
                <w:lang w:val="en-GB"/>
              </w:rPr>
              <w:t xml:space="preserve"> t</w:t>
            </w:r>
            <w:r w:rsidR="00213B06" w:rsidRPr="0047188F">
              <w:rPr>
                <w:rFonts w:ascii="Times New Roman" w:hAnsi="Times New Roman"/>
                <w:sz w:val="24"/>
                <w:szCs w:val="24"/>
                <w:lang w:val="en-GB"/>
              </w:rPr>
              <w:t>ë</w:t>
            </w:r>
            <w:r w:rsidRPr="0047188F">
              <w:rPr>
                <w:rFonts w:ascii="Times New Roman" w:hAnsi="Times New Roman"/>
                <w:sz w:val="24"/>
                <w:szCs w:val="24"/>
                <w:lang w:val="en-GB"/>
              </w:rPr>
              <w:t xml:space="preserve"> tjera</w:t>
            </w:r>
          </w:p>
        </w:tc>
        <w:tc>
          <w:tcPr>
            <w:tcW w:w="7655" w:type="dxa"/>
            <w:gridSpan w:val="7"/>
          </w:tcPr>
          <w:p w:rsidR="00280CA1" w:rsidRPr="0047188F" w:rsidRDefault="00280CA1">
            <w:pPr>
              <w:pStyle w:val="CVMedium-FirstLine"/>
              <w:spacing w:before="0"/>
              <w:rPr>
                <w:rFonts w:ascii="Times New Roman" w:hAnsi="Times New Roman"/>
                <w:sz w:val="24"/>
                <w:szCs w:val="24"/>
                <w:lang w:val="en-GB"/>
              </w:rPr>
            </w:pPr>
          </w:p>
        </w:tc>
      </w:tr>
      <w:tr w:rsidR="00280CA1" w:rsidRPr="0047188F" w:rsidTr="00242273">
        <w:trPr>
          <w:cantSplit/>
        </w:trPr>
        <w:tc>
          <w:tcPr>
            <w:tcW w:w="3117" w:type="dxa"/>
            <w:gridSpan w:val="2"/>
            <w:tcBorders>
              <w:right w:val="single" w:sz="1" w:space="0" w:color="000000"/>
            </w:tcBorders>
          </w:tcPr>
          <w:p w:rsidR="00280CA1" w:rsidRPr="0047188F" w:rsidRDefault="00280CA1">
            <w:pPr>
              <w:pStyle w:val="CVHeading2"/>
              <w:rPr>
                <w:rFonts w:ascii="Times New Roman" w:hAnsi="Times New Roman"/>
                <w:sz w:val="24"/>
                <w:szCs w:val="24"/>
                <w:lang w:val="en-GB"/>
              </w:rPr>
            </w:pPr>
          </w:p>
        </w:tc>
        <w:tc>
          <w:tcPr>
            <w:tcW w:w="140" w:type="dxa"/>
          </w:tcPr>
          <w:p w:rsidR="00280CA1" w:rsidRPr="0047188F" w:rsidRDefault="00280CA1">
            <w:pPr>
              <w:pStyle w:val="CVNormal"/>
              <w:rPr>
                <w:rFonts w:ascii="Times New Roman" w:hAnsi="Times New Roman"/>
                <w:sz w:val="24"/>
                <w:szCs w:val="24"/>
                <w:lang w:val="en-GB"/>
              </w:rPr>
            </w:pPr>
          </w:p>
        </w:tc>
        <w:tc>
          <w:tcPr>
            <w:tcW w:w="3005" w:type="dxa"/>
            <w:gridSpan w:val="2"/>
            <w:tcBorders>
              <w:top w:val="single" w:sz="1" w:space="0" w:color="000000"/>
              <w:left w:val="single" w:sz="1" w:space="0" w:color="000000"/>
              <w:bottom w:val="single" w:sz="1" w:space="0" w:color="000000"/>
            </w:tcBorders>
          </w:tcPr>
          <w:p w:rsidR="00280CA1" w:rsidRPr="0047188F" w:rsidRDefault="004C0545">
            <w:pPr>
              <w:pStyle w:val="LevelAssessment-Heading1"/>
              <w:rPr>
                <w:rFonts w:ascii="Times New Roman" w:hAnsi="Times New Roman"/>
                <w:sz w:val="24"/>
                <w:szCs w:val="24"/>
                <w:lang w:val="en-GB"/>
              </w:rPr>
            </w:pPr>
            <w:r w:rsidRPr="0047188F">
              <w:rPr>
                <w:rFonts w:ascii="Times New Roman" w:hAnsi="Times New Roman"/>
                <w:sz w:val="24"/>
                <w:szCs w:val="24"/>
                <w:lang w:val="en-GB"/>
              </w:rPr>
              <w:t>T</w:t>
            </w:r>
            <w:r w:rsidR="00213B06" w:rsidRPr="0047188F">
              <w:rPr>
                <w:rFonts w:ascii="Times New Roman" w:hAnsi="Times New Roman"/>
                <w:sz w:val="24"/>
                <w:szCs w:val="24"/>
                <w:lang w:val="en-GB"/>
              </w:rPr>
              <w:t>ë</w:t>
            </w:r>
            <w:r w:rsidRPr="0047188F">
              <w:rPr>
                <w:rFonts w:ascii="Times New Roman" w:hAnsi="Times New Roman"/>
                <w:sz w:val="24"/>
                <w:szCs w:val="24"/>
                <w:lang w:val="en-GB"/>
              </w:rPr>
              <w:t xml:space="preserve"> kuptuarit</w:t>
            </w:r>
          </w:p>
        </w:tc>
        <w:tc>
          <w:tcPr>
            <w:tcW w:w="2468" w:type="dxa"/>
            <w:gridSpan w:val="3"/>
            <w:tcBorders>
              <w:top w:val="single" w:sz="1" w:space="0" w:color="000000"/>
              <w:left w:val="single" w:sz="1" w:space="0" w:color="000000"/>
              <w:bottom w:val="single" w:sz="1" w:space="0" w:color="000000"/>
            </w:tcBorders>
          </w:tcPr>
          <w:p w:rsidR="00280CA1" w:rsidRPr="0047188F" w:rsidRDefault="004C0545">
            <w:pPr>
              <w:pStyle w:val="LevelAssessment-Heading1"/>
              <w:rPr>
                <w:rFonts w:ascii="Times New Roman" w:hAnsi="Times New Roman"/>
                <w:sz w:val="24"/>
                <w:szCs w:val="24"/>
                <w:lang w:val="en-GB"/>
              </w:rPr>
            </w:pPr>
            <w:r w:rsidRPr="0047188F">
              <w:rPr>
                <w:rFonts w:ascii="Times New Roman" w:hAnsi="Times New Roman"/>
                <w:sz w:val="24"/>
                <w:szCs w:val="24"/>
                <w:lang w:val="en-GB"/>
              </w:rPr>
              <w:t>T</w:t>
            </w:r>
            <w:r w:rsidR="00213B06" w:rsidRPr="0047188F">
              <w:rPr>
                <w:rFonts w:ascii="Times New Roman" w:hAnsi="Times New Roman"/>
                <w:sz w:val="24"/>
                <w:szCs w:val="24"/>
                <w:lang w:val="en-GB"/>
              </w:rPr>
              <w:t>ë</w:t>
            </w:r>
            <w:r w:rsidRPr="0047188F">
              <w:rPr>
                <w:rFonts w:ascii="Times New Roman" w:hAnsi="Times New Roman"/>
                <w:sz w:val="24"/>
                <w:szCs w:val="24"/>
                <w:lang w:val="en-GB"/>
              </w:rPr>
              <w:t xml:space="preserve"> folurit</w:t>
            </w:r>
          </w:p>
        </w:tc>
        <w:tc>
          <w:tcPr>
            <w:tcW w:w="2042" w:type="dxa"/>
            <w:tcBorders>
              <w:top w:val="single" w:sz="1" w:space="0" w:color="000000"/>
              <w:left w:val="single" w:sz="1" w:space="0" w:color="000000"/>
              <w:bottom w:val="single" w:sz="1" w:space="0" w:color="000000"/>
              <w:right w:val="single" w:sz="1" w:space="0" w:color="000000"/>
            </w:tcBorders>
          </w:tcPr>
          <w:p w:rsidR="00280CA1" w:rsidRPr="0047188F" w:rsidRDefault="004C0545">
            <w:pPr>
              <w:pStyle w:val="LevelAssessment-Heading1"/>
              <w:rPr>
                <w:rFonts w:ascii="Times New Roman" w:hAnsi="Times New Roman"/>
                <w:sz w:val="24"/>
                <w:szCs w:val="24"/>
                <w:lang w:val="en-GB"/>
              </w:rPr>
            </w:pPr>
            <w:r w:rsidRPr="0047188F">
              <w:rPr>
                <w:rFonts w:ascii="Times New Roman" w:hAnsi="Times New Roman"/>
                <w:sz w:val="24"/>
                <w:szCs w:val="24"/>
                <w:lang w:val="en-GB"/>
              </w:rPr>
              <w:t>T</w:t>
            </w:r>
            <w:r w:rsidR="00213B06" w:rsidRPr="0047188F">
              <w:rPr>
                <w:rFonts w:ascii="Times New Roman" w:hAnsi="Times New Roman"/>
                <w:sz w:val="24"/>
                <w:szCs w:val="24"/>
                <w:lang w:val="en-GB"/>
              </w:rPr>
              <w:t>ë</w:t>
            </w:r>
            <w:r w:rsidRPr="0047188F">
              <w:rPr>
                <w:rFonts w:ascii="Times New Roman" w:hAnsi="Times New Roman"/>
                <w:sz w:val="24"/>
                <w:szCs w:val="24"/>
                <w:lang w:val="en-GB"/>
              </w:rPr>
              <w:t xml:space="preserve"> shkruarit</w:t>
            </w:r>
          </w:p>
        </w:tc>
      </w:tr>
      <w:tr w:rsidR="00242273" w:rsidRPr="0047188F" w:rsidTr="00242273">
        <w:trPr>
          <w:cantSplit/>
        </w:trPr>
        <w:tc>
          <w:tcPr>
            <w:tcW w:w="3117" w:type="dxa"/>
            <w:gridSpan w:val="2"/>
            <w:tcBorders>
              <w:right w:val="single" w:sz="1" w:space="0" w:color="000000"/>
            </w:tcBorders>
          </w:tcPr>
          <w:p w:rsidR="00242273" w:rsidRPr="008A3B1D" w:rsidRDefault="00242273" w:rsidP="008A3B1D">
            <w:pPr>
              <w:pStyle w:val="CVHeadingLevel"/>
              <w:ind w:left="0"/>
              <w:jc w:val="left"/>
              <w:rPr>
                <w:rFonts w:ascii="Times New Roman" w:hAnsi="Times New Roman"/>
                <w:i w:val="0"/>
                <w:sz w:val="24"/>
                <w:szCs w:val="24"/>
                <w:lang w:val="en-GB"/>
              </w:rPr>
            </w:pPr>
          </w:p>
        </w:tc>
        <w:tc>
          <w:tcPr>
            <w:tcW w:w="140" w:type="dxa"/>
          </w:tcPr>
          <w:p w:rsidR="00242273" w:rsidRPr="0047188F" w:rsidRDefault="00242273">
            <w:pPr>
              <w:pStyle w:val="CVNormal"/>
              <w:rPr>
                <w:rFonts w:ascii="Times New Roman" w:hAnsi="Times New Roman"/>
                <w:sz w:val="24"/>
                <w:szCs w:val="24"/>
                <w:lang w:val="en-GB"/>
              </w:rPr>
            </w:pPr>
          </w:p>
        </w:tc>
        <w:tc>
          <w:tcPr>
            <w:tcW w:w="1502" w:type="dxa"/>
            <w:tcBorders>
              <w:left w:val="single" w:sz="1" w:space="0" w:color="000000"/>
              <w:bottom w:val="single" w:sz="1" w:space="0" w:color="000000"/>
            </w:tcBorders>
          </w:tcPr>
          <w:p w:rsidR="00242273" w:rsidRPr="0047188F" w:rsidRDefault="00242273">
            <w:pPr>
              <w:pStyle w:val="LevelAssessment-Heading2"/>
              <w:rPr>
                <w:rFonts w:ascii="Times New Roman" w:hAnsi="Times New Roman"/>
                <w:sz w:val="24"/>
                <w:szCs w:val="24"/>
                <w:lang w:val="en-GB"/>
              </w:rPr>
            </w:pPr>
            <w:r w:rsidRPr="0047188F">
              <w:rPr>
                <w:rFonts w:ascii="Times New Roman" w:hAnsi="Times New Roman"/>
                <w:sz w:val="24"/>
                <w:szCs w:val="24"/>
                <w:lang w:val="en-GB"/>
              </w:rPr>
              <w:t>Dëgjim</w:t>
            </w:r>
          </w:p>
        </w:tc>
        <w:tc>
          <w:tcPr>
            <w:tcW w:w="1503" w:type="dxa"/>
            <w:tcBorders>
              <w:left w:val="single" w:sz="1" w:space="0" w:color="000000"/>
              <w:bottom w:val="single" w:sz="1" w:space="0" w:color="000000"/>
            </w:tcBorders>
          </w:tcPr>
          <w:p w:rsidR="00242273" w:rsidRPr="0047188F" w:rsidRDefault="00242273">
            <w:pPr>
              <w:pStyle w:val="LevelAssessment-Heading2"/>
              <w:rPr>
                <w:rFonts w:ascii="Times New Roman" w:hAnsi="Times New Roman"/>
                <w:sz w:val="24"/>
                <w:szCs w:val="24"/>
                <w:lang w:val="en-GB"/>
              </w:rPr>
            </w:pPr>
            <w:r w:rsidRPr="0047188F">
              <w:rPr>
                <w:rFonts w:ascii="Times New Roman" w:hAnsi="Times New Roman"/>
                <w:sz w:val="24"/>
                <w:szCs w:val="24"/>
                <w:lang w:val="en-GB"/>
              </w:rPr>
              <w:t>Lexim</w:t>
            </w:r>
          </w:p>
        </w:tc>
        <w:tc>
          <w:tcPr>
            <w:tcW w:w="2468" w:type="dxa"/>
            <w:gridSpan w:val="3"/>
            <w:tcBorders>
              <w:left w:val="single" w:sz="1" w:space="0" w:color="000000"/>
              <w:bottom w:val="single" w:sz="1" w:space="0" w:color="000000"/>
            </w:tcBorders>
          </w:tcPr>
          <w:p w:rsidR="00242273" w:rsidRPr="0047188F" w:rsidRDefault="00242273" w:rsidP="00242273">
            <w:pPr>
              <w:pStyle w:val="LevelAssessment-Heading2"/>
              <w:rPr>
                <w:rFonts w:ascii="Times New Roman" w:hAnsi="Times New Roman"/>
                <w:sz w:val="24"/>
                <w:szCs w:val="24"/>
                <w:lang w:val="en-GB"/>
              </w:rPr>
            </w:pPr>
          </w:p>
        </w:tc>
        <w:tc>
          <w:tcPr>
            <w:tcW w:w="2042" w:type="dxa"/>
            <w:tcBorders>
              <w:left w:val="single" w:sz="1" w:space="0" w:color="000000"/>
              <w:bottom w:val="single" w:sz="1" w:space="0" w:color="000000"/>
              <w:right w:val="single" w:sz="1" w:space="0" w:color="000000"/>
            </w:tcBorders>
          </w:tcPr>
          <w:p w:rsidR="00242273" w:rsidRPr="0047188F" w:rsidRDefault="00242273">
            <w:pPr>
              <w:pStyle w:val="LevelAssessment-Heading2"/>
              <w:rPr>
                <w:rFonts w:ascii="Times New Roman" w:hAnsi="Times New Roman"/>
                <w:sz w:val="24"/>
                <w:szCs w:val="24"/>
                <w:lang w:val="en-GB"/>
              </w:rPr>
            </w:pPr>
          </w:p>
        </w:tc>
      </w:tr>
      <w:tr w:rsidR="00242273" w:rsidRPr="0047188F" w:rsidTr="00B7349C">
        <w:trPr>
          <w:cantSplit/>
        </w:trPr>
        <w:tc>
          <w:tcPr>
            <w:tcW w:w="3117" w:type="dxa"/>
            <w:gridSpan w:val="2"/>
            <w:tcBorders>
              <w:right w:val="single" w:sz="1" w:space="0" w:color="000000"/>
            </w:tcBorders>
          </w:tcPr>
          <w:p w:rsidR="00242273" w:rsidRPr="0047188F" w:rsidRDefault="00793679">
            <w:pPr>
              <w:pStyle w:val="CVHeadingLanguage"/>
              <w:rPr>
                <w:rFonts w:ascii="Times New Roman" w:hAnsi="Times New Roman"/>
                <w:sz w:val="24"/>
                <w:szCs w:val="24"/>
                <w:lang w:val="en-GB"/>
              </w:rPr>
            </w:pPr>
            <w:r>
              <w:rPr>
                <w:rFonts w:ascii="Times New Roman" w:hAnsi="Times New Roman"/>
                <w:sz w:val="24"/>
                <w:szCs w:val="24"/>
                <w:lang w:val="en-GB"/>
              </w:rPr>
              <w:t>Italisht</w:t>
            </w:r>
          </w:p>
        </w:tc>
        <w:tc>
          <w:tcPr>
            <w:tcW w:w="140" w:type="dxa"/>
          </w:tcPr>
          <w:p w:rsidR="00242273" w:rsidRPr="0047188F" w:rsidRDefault="00242273">
            <w:pPr>
              <w:pStyle w:val="CVNormal"/>
              <w:rPr>
                <w:rFonts w:ascii="Times New Roman" w:hAnsi="Times New Roman"/>
                <w:sz w:val="24"/>
                <w:szCs w:val="24"/>
                <w:lang w:val="en-GB"/>
              </w:rPr>
            </w:pPr>
          </w:p>
        </w:tc>
        <w:tc>
          <w:tcPr>
            <w:tcW w:w="1502" w:type="dxa"/>
            <w:tcBorders>
              <w:left w:val="single" w:sz="1" w:space="0" w:color="000000"/>
              <w:bottom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C2</w:t>
            </w:r>
          </w:p>
        </w:tc>
        <w:tc>
          <w:tcPr>
            <w:tcW w:w="1503" w:type="dxa"/>
            <w:tcBorders>
              <w:left w:val="single" w:sz="1" w:space="0" w:color="000000"/>
              <w:bottom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C2</w:t>
            </w:r>
          </w:p>
        </w:tc>
        <w:tc>
          <w:tcPr>
            <w:tcW w:w="2468" w:type="dxa"/>
            <w:gridSpan w:val="3"/>
            <w:tcBorders>
              <w:left w:val="single" w:sz="1" w:space="0" w:color="000000"/>
              <w:bottom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C2</w:t>
            </w:r>
          </w:p>
        </w:tc>
        <w:tc>
          <w:tcPr>
            <w:tcW w:w="2042" w:type="dxa"/>
            <w:tcBorders>
              <w:left w:val="single" w:sz="1" w:space="0" w:color="000000"/>
              <w:bottom w:val="single" w:sz="1" w:space="0" w:color="000000"/>
              <w:right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C2</w:t>
            </w:r>
          </w:p>
        </w:tc>
      </w:tr>
      <w:tr w:rsidR="00242273" w:rsidRPr="0047188F" w:rsidTr="00B7349C">
        <w:trPr>
          <w:cantSplit/>
        </w:trPr>
        <w:tc>
          <w:tcPr>
            <w:tcW w:w="3117" w:type="dxa"/>
            <w:gridSpan w:val="2"/>
            <w:tcBorders>
              <w:right w:val="single" w:sz="1" w:space="0" w:color="000000"/>
            </w:tcBorders>
          </w:tcPr>
          <w:p w:rsidR="00242273" w:rsidRPr="0047188F" w:rsidRDefault="00793679">
            <w:pPr>
              <w:pStyle w:val="CVHeadingLanguage"/>
              <w:rPr>
                <w:rFonts w:ascii="Times New Roman" w:hAnsi="Times New Roman"/>
                <w:sz w:val="24"/>
                <w:szCs w:val="24"/>
                <w:lang w:val="en-GB"/>
              </w:rPr>
            </w:pPr>
            <w:r>
              <w:rPr>
                <w:rFonts w:ascii="Times New Roman" w:hAnsi="Times New Roman"/>
                <w:sz w:val="24"/>
                <w:szCs w:val="24"/>
                <w:lang w:val="en-GB"/>
              </w:rPr>
              <w:t>Anglisht</w:t>
            </w:r>
          </w:p>
        </w:tc>
        <w:tc>
          <w:tcPr>
            <w:tcW w:w="140" w:type="dxa"/>
          </w:tcPr>
          <w:p w:rsidR="00242273" w:rsidRPr="0047188F" w:rsidRDefault="00242273">
            <w:pPr>
              <w:pStyle w:val="CVNormal"/>
              <w:rPr>
                <w:rFonts w:ascii="Times New Roman" w:hAnsi="Times New Roman"/>
                <w:sz w:val="24"/>
                <w:szCs w:val="24"/>
                <w:lang w:val="en-GB"/>
              </w:rPr>
            </w:pPr>
          </w:p>
        </w:tc>
        <w:tc>
          <w:tcPr>
            <w:tcW w:w="1502" w:type="dxa"/>
            <w:tcBorders>
              <w:left w:val="single" w:sz="1" w:space="0" w:color="000000"/>
              <w:bottom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B2</w:t>
            </w:r>
          </w:p>
        </w:tc>
        <w:tc>
          <w:tcPr>
            <w:tcW w:w="1503" w:type="dxa"/>
            <w:tcBorders>
              <w:left w:val="single" w:sz="1" w:space="0" w:color="000000"/>
              <w:bottom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B2</w:t>
            </w:r>
          </w:p>
        </w:tc>
        <w:tc>
          <w:tcPr>
            <w:tcW w:w="2468" w:type="dxa"/>
            <w:gridSpan w:val="3"/>
            <w:tcBorders>
              <w:left w:val="single" w:sz="1" w:space="0" w:color="000000"/>
              <w:bottom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B2</w:t>
            </w:r>
          </w:p>
        </w:tc>
        <w:tc>
          <w:tcPr>
            <w:tcW w:w="2042" w:type="dxa"/>
            <w:tcBorders>
              <w:left w:val="single" w:sz="1" w:space="0" w:color="000000"/>
              <w:bottom w:val="single" w:sz="1" w:space="0" w:color="000000"/>
              <w:right w:val="single" w:sz="1" w:space="0" w:color="000000"/>
            </w:tcBorders>
            <w:vAlign w:val="center"/>
          </w:tcPr>
          <w:p w:rsidR="00242273" w:rsidRPr="0047188F" w:rsidRDefault="00793679">
            <w:pPr>
              <w:pStyle w:val="LevelAssessment-Description"/>
              <w:rPr>
                <w:rFonts w:ascii="Times New Roman" w:hAnsi="Times New Roman"/>
                <w:sz w:val="24"/>
                <w:szCs w:val="24"/>
                <w:lang w:val="en-GB"/>
              </w:rPr>
            </w:pPr>
            <w:r>
              <w:rPr>
                <w:rFonts w:ascii="Times New Roman" w:hAnsi="Times New Roman"/>
                <w:sz w:val="24"/>
                <w:szCs w:val="24"/>
                <w:lang w:val="en-GB"/>
              </w:rPr>
              <w:t>B2</w:t>
            </w:r>
          </w:p>
        </w:tc>
      </w:tr>
      <w:tr w:rsidR="00280CA1" w:rsidRPr="00871F32" w:rsidTr="00242273">
        <w:trPr>
          <w:cantSplit/>
        </w:trPr>
        <w:tc>
          <w:tcPr>
            <w:tcW w:w="3117" w:type="dxa"/>
            <w:gridSpan w:val="2"/>
            <w:tcBorders>
              <w:right w:val="single" w:sz="1" w:space="0" w:color="000000"/>
            </w:tcBorders>
          </w:tcPr>
          <w:p w:rsidR="00280CA1" w:rsidRPr="0047188F" w:rsidRDefault="00280CA1">
            <w:pPr>
              <w:pStyle w:val="CVNormal"/>
              <w:rPr>
                <w:rFonts w:ascii="Times New Roman" w:hAnsi="Times New Roman"/>
                <w:sz w:val="24"/>
                <w:szCs w:val="24"/>
                <w:lang w:val="en-GB"/>
              </w:rPr>
            </w:pPr>
          </w:p>
        </w:tc>
        <w:tc>
          <w:tcPr>
            <w:tcW w:w="7655" w:type="dxa"/>
            <w:gridSpan w:val="7"/>
            <w:tcMar>
              <w:top w:w="0" w:type="dxa"/>
              <w:bottom w:w="113" w:type="dxa"/>
            </w:tcMar>
          </w:tcPr>
          <w:p w:rsidR="00280CA1" w:rsidRPr="00D27750" w:rsidRDefault="00280CA1" w:rsidP="004C0545">
            <w:pPr>
              <w:pStyle w:val="LevelAssessment-Note"/>
              <w:rPr>
                <w:rFonts w:ascii="Times New Roman" w:hAnsi="Times New Roman"/>
                <w:sz w:val="24"/>
                <w:szCs w:val="24"/>
                <w:lang w:val="it-IT"/>
              </w:rPr>
            </w:pPr>
            <w:r w:rsidRPr="00D27750">
              <w:rPr>
                <w:rFonts w:ascii="Times New Roman" w:hAnsi="Times New Roman"/>
                <w:sz w:val="24"/>
                <w:szCs w:val="24"/>
                <w:lang w:val="it-IT"/>
              </w:rPr>
              <w:t xml:space="preserve">(*) </w:t>
            </w:r>
            <w:r w:rsidR="004C0545" w:rsidRPr="00D27750">
              <w:rPr>
                <w:rFonts w:ascii="Times New Roman" w:hAnsi="Times New Roman"/>
                <w:color w:val="0070C0"/>
                <w:sz w:val="24"/>
                <w:szCs w:val="24"/>
                <w:lang w:val="it-IT"/>
              </w:rPr>
              <w:t>Korniza Europiane e p</w:t>
            </w:r>
            <w:r w:rsidR="00213B06" w:rsidRPr="00D27750">
              <w:rPr>
                <w:rFonts w:ascii="Times New Roman" w:hAnsi="Times New Roman"/>
                <w:color w:val="0070C0"/>
                <w:sz w:val="24"/>
                <w:szCs w:val="24"/>
                <w:lang w:val="it-IT"/>
              </w:rPr>
              <w:t>ë</w:t>
            </w:r>
            <w:r w:rsidR="004C0545" w:rsidRPr="00D27750">
              <w:rPr>
                <w:rFonts w:ascii="Times New Roman" w:hAnsi="Times New Roman"/>
                <w:color w:val="0070C0"/>
                <w:sz w:val="24"/>
                <w:szCs w:val="24"/>
                <w:lang w:val="it-IT"/>
              </w:rPr>
              <w:t>rbashk</w:t>
            </w:r>
            <w:r w:rsidR="00213B06" w:rsidRPr="00D27750">
              <w:rPr>
                <w:rFonts w:ascii="Times New Roman" w:hAnsi="Times New Roman"/>
                <w:color w:val="0070C0"/>
                <w:sz w:val="24"/>
                <w:szCs w:val="24"/>
                <w:lang w:val="it-IT"/>
              </w:rPr>
              <w:t>ë</w:t>
            </w:r>
            <w:r w:rsidR="004C0545" w:rsidRPr="00D27750">
              <w:rPr>
                <w:rFonts w:ascii="Times New Roman" w:hAnsi="Times New Roman"/>
                <w:color w:val="0070C0"/>
                <w:sz w:val="24"/>
                <w:szCs w:val="24"/>
                <w:lang w:val="it-IT"/>
              </w:rPr>
              <w:t>t e referimit p</w:t>
            </w:r>
            <w:r w:rsidR="00213B06" w:rsidRPr="00D27750">
              <w:rPr>
                <w:rFonts w:ascii="Times New Roman" w:hAnsi="Times New Roman"/>
                <w:color w:val="0070C0"/>
                <w:sz w:val="24"/>
                <w:szCs w:val="24"/>
                <w:lang w:val="it-IT"/>
              </w:rPr>
              <w:t>ë</w:t>
            </w:r>
            <w:r w:rsidR="004C0545" w:rsidRPr="00D27750">
              <w:rPr>
                <w:rFonts w:ascii="Times New Roman" w:hAnsi="Times New Roman"/>
                <w:color w:val="0070C0"/>
                <w:sz w:val="24"/>
                <w:szCs w:val="24"/>
                <w:lang w:val="it-IT"/>
              </w:rPr>
              <w:t>r gjuh</w:t>
            </w:r>
            <w:r w:rsidR="00213B06" w:rsidRPr="00D27750">
              <w:rPr>
                <w:rFonts w:ascii="Times New Roman" w:hAnsi="Times New Roman"/>
                <w:color w:val="0070C0"/>
                <w:sz w:val="24"/>
                <w:szCs w:val="24"/>
                <w:lang w:val="it-IT"/>
              </w:rPr>
              <w:t>ë</w:t>
            </w:r>
            <w:r w:rsidR="004C0545" w:rsidRPr="00D27750">
              <w:rPr>
                <w:rFonts w:ascii="Times New Roman" w:hAnsi="Times New Roman"/>
                <w:color w:val="0070C0"/>
                <w:sz w:val="24"/>
                <w:szCs w:val="24"/>
                <w:lang w:val="it-IT"/>
              </w:rPr>
              <w:t>t</w:t>
            </w:r>
          </w:p>
        </w:tc>
      </w:tr>
      <w:tr w:rsidR="00280CA1" w:rsidRPr="00871F32" w:rsidTr="00242273">
        <w:trPr>
          <w:cantSplit/>
        </w:trPr>
        <w:tc>
          <w:tcPr>
            <w:tcW w:w="3117" w:type="dxa"/>
            <w:gridSpan w:val="2"/>
            <w:tcBorders>
              <w:right w:val="single" w:sz="1" w:space="0" w:color="000000"/>
            </w:tcBorders>
          </w:tcPr>
          <w:p w:rsidR="00280CA1" w:rsidRPr="00B738F5" w:rsidRDefault="00B738F5" w:rsidP="00B738F5">
            <w:pPr>
              <w:pStyle w:val="CVSpacer"/>
              <w:rPr>
                <w:rFonts w:ascii="Times New Roman" w:hAnsi="Times New Roman"/>
                <w:b/>
                <w:sz w:val="24"/>
                <w:szCs w:val="24"/>
                <w:lang w:val="it-IT"/>
              </w:rPr>
            </w:pPr>
            <w:r w:rsidRPr="00B738F5">
              <w:rPr>
                <w:rFonts w:ascii="Times New Roman" w:hAnsi="Times New Roman"/>
                <w:b/>
                <w:sz w:val="24"/>
                <w:szCs w:val="24"/>
                <w:lang w:val="it-IT"/>
              </w:rPr>
              <w:lastRenderedPageBreak/>
              <w:t>Informacion lidhur me</w:t>
            </w:r>
          </w:p>
          <w:p w:rsidR="00B738F5" w:rsidRDefault="00B738F5" w:rsidP="00B738F5">
            <w:pPr>
              <w:pStyle w:val="CVSpacer"/>
              <w:numPr>
                <w:ilvl w:val="0"/>
                <w:numId w:val="2"/>
              </w:numPr>
              <w:rPr>
                <w:rFonts w:ascii="Times New Roman" w:hAnsi="Times New Roman"/>
                <w:sz w:val="24"/>
                <w:szCs w:val="24"/>
                <w:lang w:val="it-IT"/>
              </w:rPr>
            </w:pPr>
            <w:r>
              <w:rPr>
                <w:rFonts w:ascii="Times New Roman" w:hAnsi="Times New Roman"/>
                <w:sz w:val="24"/>
                <w:szCs w:val="24"/>
                <w:lang w:val="it-IT"/>
              </w:rPr>
              <w:t>Botime, Tekste, Mo</w:t>
            </w:r>
            <w:r w:rsidR="000E6100">
              <w:rPr>
                <w:rFonts w:ascii="Times New Roman" w:hAnsi="Times New Roman"/>
                <w:sz w:val="24"/>
                <w:szCs w:val="24"/>
                <w:lang w:val="it-IT"/>
              </w:rPr>
              <w:t>nografi, Dispenca</w:t>
            </w:r>
            <w:r>
              <w:rPr>
                <w:rFonts w:ascii="Times New Roman" w:hAnsi="Times New Roman"/>
                <w:sz w:val="24"/>
                <w:szCs w:val="24"/>
                <w:lang w:val="it-IT"/>
              </w:rPr>
              <w:t>;</w:t>
            </w:r>
          </w:p>
          <w:p w:rsidR="007A6D85" w:rsidRDefault="007A6D85" w:rsidP="007A6D85">
            <w:pPr>
              <w:pStyle w:val="CVSpacer"/>
              <w:rPr>
                <w:rFonts w:ascii="Times New Roman" w:hAnsi="Times New Roman"/>
                <w:sz w:val="24"/>
                <w:szCs w:val="24"/>
                <w:lang w:val="it-IT"/>
              </w:rPr>
            </w:pPr>
          </w:p>
          <w:p w:rsidR="007A6D85" w:rsidRDefault="007A6D85" w:rsidP="007A6D85">
            <w:pPr>
              <w:pStyle w:val="CVSpacer"/>
              <w:rPr>
                <w:rFonts w:ascii="Times New Roman" w:hAnsi="Times New Roman"/>
                <w:sz w:val="24"/>
                <w:szCs w:val="24"/>
                <w:lang w:val="it-IT"/>
              </w:rPr>
            </w:pPr>
          </w:p>
          <w:p w:rsidR="007A6D85" w:rsidRDefault="007A6D85" w:rsidP="007A6D85">
            <w:pPr>
              <w:pStyle w:val="CVSpacer"/>
              <w:rPr>
                <w:rFonts w:ascii="Times New Roman" w:hAnsi="Times New Roman"/>
                <w:sz w:val="24"/>
                <w:szCs w:val="24"/>
                <w:lang w:val="it-IT"/>
              </w:rPr>
            </w:pPr>
          </w:p>
          <w:p w:rsidR="007A6D85" w:rsidRDefault="007A6D85" w:rsidP="007A6D85">
            <w:pPr>
              <w:pStyle w:val="CVSpacer"/>
              <w:rPr>
                <w:rFonts w:ascii="Times New Roman" w:hAnsi="Times New Roman"/>
                <w:sz w:val="24"/>
                <w:szCs w:val="24"/>
                <w:lang w:val="it-IT"/>
              </w:rPr>
            </w:pPr>
          </w:p>
          <w:p w:rsidR="007A6D85" w:rsidRDefault="007A6D85" w:rsidP="007A6D85">
            <w:pPr>
              <w:pStyle w:val="CVSpacer"/>
              <w:rPr>
                <w:rFonts w:ascii="Times New Roman" w:hAnsi="Times New Roman"/>
                <w:sz w:val="24"/>
                <w:szCs w:val="24"/>
                <w:lang w:val="it-IT"/>
              </w:rPr>
            </w:pPr>
          </w:p>
          <w:p w:rsidR="007A6D85" w:rsidRDefault="007A6D85" w:rsidP="007A6D85">
            <w:pPr>
              <w:pStyle w:val="CVSpacer"/>
              <w:rPr>
                <w:rFonts w:ascii="Times New Roman" w:hAnsi="Times New Roman"/>
                <w:sz w:val="24"/>
                <w:szCs w:val="24"/>
                <w:lang w:val="it-IT"/>
              </w:rPr>
            </w:pPr>
          </w:p>
          <w:p w:rsidR="007A6D85" w:rsidRDefault="007A6D85" w:rsidP="007A6D85">
            <w:pPr>
              <w:pStyle w:val="CVSpacer"/>
              <w:rPr>
                <w:rFonts w:ascii="Times New Roman" w:hAnsi="Times New Roman"/>
                <w:sz w:val="24"/>
                <w:szCs w:val="24"/>
                <w:lang w:val="it-IT"/>
              </w:rPr>
            </w:pPr>
          </w:p>
          <w:p w:rsidR="00B738F5" w:rsidRDefault="00B738F5" w:rsidP="00B738F5">
            <w:pPr>
              <w:pStyle w:val="CVSpacer"/>
              <w:numPr>
                <w:ilvl w:val="0"/>
                <w:numId w:val="2"/>
              </w:numPr>
              <w:rPr>
                <w:rFonts w:ascii="Times New Roman" w:hAnsi="Times New Roman"/>
                <w:sz w:val="24"/>
                <w:szCs w:val="24"/>
                <w:lang w:val="it-IT"/>
              </w:rPr>
            </w:pPr>
            <w:r>
              <w:rPr>
                <w:rFonts w:ascii="Times New Roman" w:hAnsi="Times New Roman"/>
                <w:sz w:val="24"/>
                <w:szCs w:val="24"/>
                <w:lang w:val="it-IT"/>
              </w:rPr>
              <w:t xml:space="preserve">Referime në konferenca </w:t>
            </w:r>
            <w:r w:rsidR="000E6100">
              <w:rPr>
                <w:rFonts w:ascii="Times New Roman" w:hAnsi="Times New Roman"/>
                <w:sz w:val="24"/>
                <w:szCs w:val="24"/>
                <w:lang w:val="it-IT"/>
              </w:rPr>
              <w:t xml:space="preserve">kombëtare dhe </w:t>
            </w:r>
            <w:r>
              <w:rPr>
                <w:rFonts w:ascii="Times New Roman" w:hAnsi="Times New Roman"/>
                <w:sz w:val="24"/>
                <w:szCs w:val="24"/>
                <w:lang w:val="it-IT"/>
              </w:rPr>
              <w:t>ndërkombëtare;</w:t>
            </w: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0E4C62" w:rsidRDefault="000E4C62"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A80EDF" w:rsidRDefault="00A80EDF" w:rsidP="000E4C62">
            <w:pPr>
              <w:pStyle w:val="CVSpacer"/>
              <w:rPr>
                <w:rFonts w:ascii="Times New Roman" w:hAnsi="Times New Roman"/>
                <w:sz w:val="24"/>
                <w:szCs w:val="24"/>
                <w:lang w:val="it-IT"/>
              </w:rPr>
            </w:pPr>
          </w:p>
          <w:p w:rsidR="00B738F5" w:rsidRPr="00B019AF" w:rsidRDefault="000E6100" w:rsidP="00B738F5">
            <w:pPr>
              <w:pStyle w:val="CVSpacer"/>
              <w:numPr>
                <w:ilvl w:val="0"/>
                <w:numId w:val="2"/>
              </w:numPr>
              <w:rPr>
                <w:rFonts w:ascii="Times New Roman" w:hAnsi="Times New Roman"/>
                <w:sz w:val="22"/>
                <w:szCs w:val="22"/>
                <w:lang w:val="it-IT"/>
              </w:rPr>
            </w:pPr>
            <w:r w:rsidRPr="00B019AF">
              <w:rPr>
                <w:rFonts w:ascii="Times New Roman" w:hAnsi="Times New Roman"/>
                <w:sz w:val="22"/>
                <w:szCs w:val="22"/>
                <w:lang w:val="it-IT"/>
              </w:rPr>
              <w:t>Publikim të artikujve</w:t>
            </w:r>
            <w:r w:rsidR="00B738F5" w:rsidRPr="00B019AF">
              <w:rPr>
                <w:rFonts w:ascii="Times New Roman" w:hAnsi="Times New Roman"/>
                <w:sz w:val="22"/>
                <w:szCs w:val="22"/>
                <w:lang w:val="it-IT"/>
              </w:rPr>
              <w:t xml:space="preserve"> shkencorë;</w:t>
            </w:r>
          </w:p>
          <w:p w:rsidR="00B738F5" w:rsidRPr="00D27750" w:rsidRDefault="00B738F5" w:rsidP="00B738F5">
            <w:pPr>
              <w:pStyle w:val="CVSpacer"/>
              <w:numPr>
                <w:ilvl w:val="0"/>
                <w:numId w:val="2"/>
              </w:numPr>
              <w:rPr>
                <w:rFonts w:ascii="Times New Roman" w:hAnsi="Times New Roman"/>
                <w:sz w:val="24"/>
                <w:szCs w:val="24"/>
                <w:lang w:val="it-IT"/>
              </w:rPr>
            </w:pPr>
            <w:r w:rsidRPr="00B019AF">
              <w:rPr>
                <w:rFonts w:ascii="Times New Roman" w:hAnsi="Times New Roman"/>
                <w:sz w:val="22"/>
                <w:szCs w:val="22"/>
                <w:lang w:val="it-IT"/>
              </w:rPr>
              <w:t>Pjesëmarrje në projekte kombëtare dhe ndërkombëtare.</w:t>
            </w:r>
          </w:p>
        </w:tc>
        <w:tc>
          <w:tcPr>
            <w:tcW w:w="7655" w:type="dxa"/>
            <w:gridSpan w:val="7"/>
          </w:tcPr>
          <w:p w:rsidR="00280CA1" w:rsidRDefault="00280CA1" w:rsidP="007A6D85">
            <w:pPr>
              <w:pStyle w:val="CVSpacer"/>
              <w:jc w:val="both"/>
              <w:rPr>
                <w:rFonts w:ascii="Times New Roman" w:hAnsi="Times New Roman"/>
                <w:sz w:val="24"/>
                <w:szCs w:val="24"/>
                <w:lang w:val="it-IT"/>
              </w:rPr>
            </w:pPr>
          </w:p>
          <w:p w:rsidR="007A6D85" w:rsidRDefault="007A6D85" w:rsidP="007A6D85">
            <w:pPr>
              <w:pStyle w:val="CVSpacer"/>
              <w:jc w:val="both"/>
              <w:rPr>
                <w:rFonts w:ascii="Times New Roman" w:hAnsi="Times New Roman"/>
                <w:sz w:val="24"/>
                <w:szCs w:val="24"/>
                <w:lang w:val="it-IT"/>
              </w:rPr>
            </w:pPr>
            <w:r>
              <w:rPr>
                <w:rFonts w:ascii="Times New Roman" w:hAnsi="Times New Roman"/>
                <w:sz w:val="24"/>
                <w:szCs w:val="24"/>
                <w:lang w:val="it-IT"/>
              </w:rPr>
              <w:t>Artikull me titull “L’ospitalita’ albanese vista dai viaggi di Franz Baron Nopçe” si bashkautor me Prof. Liman Varoshi, botuar në La Stadera, kolana gjuhësore, letrare dhe glotodidaktike, nga Shtëpia botuese Pensa MultiMedia Editore – Lecce, 2009</w:t>
            </w:r>
          </w:p>
          <w:p w:rsidR="007A6D85" w:rsidRDefault="007A6D85" w:rsidP="007A6D85">
            <w:pPr>
              <w:pStyle w:val="CVSpacer"/>
              <w:jc w:val="both"/>
              <w:rPr>
                <w:rFonts w:ascii="Times New Roman" w:hAnsi="Times New Roman"/>
                <w:sz w:val="24"/>
                <w:szCs w:val="24"/>
                <w:lang w:val="it-IT"/>
              </w:rPr>
            </w:pPr>
            <w:r>
              <w:rPr>
                <w:rFonts w:ascii="Times New Roman" w:hAnsi="Times New Roman"/>
                <w:sz w:val="24"/>
                <w:szCs w:val="24"/>
                <w:lang w:val="it-IT"/>
              </w:rPr>
              <w:t>Artikull me titull “Un’esperienza che arricchisce: oltre le logiche nazionali”, botuar në Fletoren shkencore, Quaderno XIV del Laboratorio universitario volterrano 2009 – 2010, nën kujdesin e Sistemit bibliotekar të Universitetit të Pizës, nga Tipografia Agnano, Pisa 2011.</w:t>
            </w:r>
          </w:p>
          <w:p w:rsidR="007A6D85" w:rsidRDefault="007A6D85" w:rsidP="007A6D85">
            <w:pPr>
              <w:pStyle w:val="CVSpacer"/>
              <w:jc w:val="both"/>
              <w:rPr>
                <w:rFonts w:ascii="Times New Roman" w:hAnsi="Times New Roman"/>
                <w:sz w:val="24"/>
                <w:szCs w:val="24"/>
                <w:lang w:val="it-IT"/>
              </w:rPr>
            </w:pPr>
          </w:p>
          <w:p w:rsidR="007A6D85" w:rsidRPr="00B019AF" w:rsidRDefault="007A6D85" w:rsidP="007A6D85">
            <w:pPr>
              <w:pStyle w:val="CVSpacer"/>
              <w:jc w:val="both"/>
              <w:rPr>
                <w:rFonts w:ascii="Times New Roman" w:hAnsi="Times New Roman"/>
                <w:sz w:val="22"/>
                <w:szCs w:val="22"/>
                <w:lang w:val="it-IT"/>
              </w:rPr>
            </w:pPr>
            <w:r w:rsidRPr="00B019AF">
              <w:rPr>
                <w:rFonts w:ascii="Times New Roman" w:hAnsi="Times New Roman"/>
                <w:sz w:val="22"/>
                <w:szCs w:val="22"/>
                <w:lang w:val="it-IT"/>
              </w:rPr>
              <w:t xml:space="preserve">Referim të </w:t>
            </w:r>
            <w:r w:rsidR="000E4C62" w:rsidRPr="00B019AF">
              <w:rPr>
                <w:rFonts w:ascii="Times New Roman" w:hAnsi="Times New Roman"/>
                <w:sz w:val="22"/>
                <w:szCs w:val="22"/>
                <w:lang w:val="it-IT"/>
              </w:rPr>
              <w:t>artikullit me titull “Demokracia, konsolidimi demokratik dhe kufijtë e tranzicionit”, në Jonferencën e 2-të Ndërkombëtare me temë: EDUCATION FOR DEMOCRATIC CITIZENSHIP IN THE NEW CENTURY, organizuar në 5 – 6 dhjetor 2014, në Universitetin e Elbasanit “Aleksandër Xhuvani”;</w:t>
            </w:r>
          </w:p>
          <w:p w:rsidR="000E4C62" w:rsidRPr="00B019AF" w:rsidRDefault="000E4C62" w:rsidP="007A6D85">
            <w:pPr>
              <w:pStyle w:val="CVSpacer"/>
              <w:jc w:val="both"/>
              <w:rPr>
                <w:rFonts w:ascii="Times New Roman" w:hAnsi="Times New Roman"/>
                <w:sz w:val="22"/>
                <w:szCs w:val="22"/>
                <w:lang w:val="it-IT"/>
              </w:rPr>
            </w:pPr>
            <w:r w:rsidRPr="00B019AF">
              <w:rPr>
                <w:rFonts w:ascii="Times New Roman" w:hAnsi="Times New Roman"/>
                <w:sz w:val="22"/>
                <w:szCs w:val="22"/>
                <w:lang w:val="it-IT"/>
              </w:rPr>
              <w:t>Pjesëmarrje në Konferencën e 11-të Ndërkombëtare mbi të Drejtat e Njeriut me temë EXPLOI</w:t>
            </w:r>
            <w:r w:rsidR="005A5D08" w:rsidRPr="00B019AF">
              <w:rPr>
                <w:rFonts w:ascii="Times New Roman" w:hAnsi="Times New Roman"/>
                <w:sz w:val="22"/>
                <w:szCs w:val="22"/>
                <w:lang w:val="it-IT"/>
              </w:rPr>
              <w:t>TATION BEING IN XX AND XXI CENTURY, organizuar në 3-4 qershor 2011, në Universitetin e Warmia e Mazuria, në Olsztyn – Poloni;</w:t>
            </w:r>
          </w:p>
          <w:p w:rsidR="005A5D08" w:rsidRPr="00B019AF" w:rsidRDefault="005A5D08" w:rsidP="007A6D85">
            <w:pPr>
              <w:pStyle w:val="CVSpacer"/>
              <w:jc w:val="both"/>
              <w:rPr>
                <w:rFonts w:ascii="Times New Roman" w:hAnsi="Times New Roman"/>
                <w:sz w:val="22"/>
                <w:szCs w:val="22"/>
                <w:lang w:val="it-IT"/>
              </w:rPr>
            </w:pPr>
            <w:r w:rsidRPr="00B019AF">
              <w:rPr>
                <w:rFonts w:ascii="Times New Roman" w:hAnsi="Times New Roman"/>
                <w:sz w:val="22"/>
                <w:szCs w:val="22"/>
                <w:lang w:val="it-IT"/>
              </w:rPr>
              <w:t>Pjesëmarrje në Konferencën përmbyllëse me temë LA RELIGIONE, L’ECONOMIA, LA DEMOCRAZIA: QUALE POSSIBILE RAPPORTO, organizuar më 8 prill 2011, pranë Dhomës së Deputetëve, të Parlamentit italian, Palazzo Marini, Sala delle Colonne, Roma – Itali;</w:t>
            </w:r>
          </w:p>
          <w:p w:rsidR="005A5D08" w:rsidRPr="00B019AF" w:rsidRDefault="005A5D08" w:rsidP="007A6D85">
            <w:pPr>
              <w:pStyle w:val="CVSpacer"/>
              <w:jc w:val="both"/>
              <w:rPr>
                <w:rFonts w:ascii="Times New Roman" w:hAnsi="Times New Roman"/>
                <w:sz w:val="22"/>
                <w:szCs w:val="22"/>
              </w:rPr>
            </w:pPr>
            <w:r w:rsidRPr="00B019AF">
              <w:rPr>
                <w:rFonts w:ascii="Times New Roman" w:hAnsi="Times New Roman"/>
                <w:sz w:val="22"/>
                <w:szCs w:val="22"/>
              </w:rPr>
              <w:t>Pjesëmarrje në Konferncën e 10-të Ndërkombëtare, për të Drejtat e Njeriut me temë: INTEGRATION AND NEIGHBOURHOOD POLICIES: NEW RIGHTS AND NEW ECONOMIES, organizuar më 3-4 qershor 2010, në Taranto – Itali;</w:t>
            </w:r>
          </w:p>
          <w:p w:rsidR="00A80EDF" w:rsidRPr="00B019AF" w:rsidRDefault="00A80EDF" w:rsidP="00A80EDF">
            <w:pPr>
              <w:pStyle w:val="CVSpacer"/>
              <w:jc w:val="both"/>
              <w:rPr>
                <w:rFonts w:ascii="Times New Roman" w:hAnsi="Times New Roman"/>
                <w:sz w:val="22"/>
                <w:szCs w:val="22"/>
              </w:rPr>
            </w:pPr>
            <w:r w:rsidRPr="00B019AF">
              <w:rPr>
                <w:rFonts w:ascii="Times New Roman" w:hAnsi="Times New Roman"/>
                <w:sz w:val="22"/>
                <w:szCs w:val="22"/>
              </w:rPr>
              <w:t>Pjesëmarrje në Konferencën e 9-të Ndërkombëtare për të Drejtat e Njeriut me temë: HUMAN RIGHTS, SPIRITUAL VALUES AND GLOBAL ECONOMY, organizuar nga 29-30 maj 2009, në Universitetin e Warmia e Mazuria, në Olsztyn – Poloni;</w:t>
            </w:r>
          </w:p>
          <w:p w:rsidR="005A5D08" w:rsidRPr="00B019AF" w:rsidRDefault="00A80EDF" w:rsidP="007A6D85">
            <w:pPr>
              <w:pStyle w:val="CVSpacer"/>
              <w:jc w:val="both"/>
              <w:rPr>
                <w:rFonts w:ascii="Times New Roman" w:hAnsi="Times New Roman"/>
                <w:sz w:val="22"/>
                <w:szCs w:val="22"/>
                <w:lang w:val="it-IT"/>
              </w:rPr>
            </w:pPr>
            <w:r w:rsidRPr="00B019AF">
              <w:rPr>
                <w:rFonts w:ascii="Times New Roman" w:hAnsi="Times New Roman"/>
                <w:sz w:val="22"/>
                <w:szCs w:val="22"/>
                <w:lang w:val="it-IT"/>
              </w:rPr>
              <w:t>Pjes@marrje në Kuvendin me temë: COSTITUZIONALISMO E DIRITTO COSTITUZIONALE NEGLI STATI INTEGRATI D’EUROPA, organizuar nga 29-30 prill 2009, pranë Universitetit të Studimeve “Aldo Moro”, Bari – Itali;</w:t>
            </w:r>
          </w:p>
          <w:p w:rsidR="00A80EDF" w:rsidRPr="00B019AF" w:rsidRDefault="00A80EDF" w:rsidP="00A80EDF">
            <w:pPr>
              <w:pStyle w:val="CVSpacer"/>
              <w:jc w:val="both"/>
              <w:rPr>
                <w:rFonts w:ascii="Times New Roman" w:hAnsi="Times New Roman"/>
                <w:sz w:val="22"/>
                <w:szCs w:val="22"/>
                <w:lang w:val="it-IT"/>
              </w:rPr>
            </w:pPr>
            <w:r w:rsidRPr="00B019AF">
              <w:rPr>
                <w:rFonts w:ascii="Times New Roman" w:hAnsi="Times New Roman"/>
                <w:sz w:val="22"/>
                <w:szCs w:val="22"/>
                <w:lang w:val="it-IT"/>
              </w:rPr>
              <w:t>Pjesëmarrje në Konferencën e 8-të Ndërkombëtare për të Drejtat e Njeriut me temë RIGHT TO KNOWLEDGE AND INFORMATION IN A HETEROGENIC SOCIETY, organizuar nga 30-31 maj 2008, në Universitetin e Warmia e Mazuria, në Olsztyn – Poloni</w:t>
            </w:r>
          </w:p>
          <w:p w:rsidR="00991C26" w:rsidRDefault="00991C26" w:rsidP="00140600">
            <w:pPr>
              <w:pStyle w:val="CVSpacer"/>
              <w:ind w:left="123"/>
              <w:jc w:val="both"/>
              <w:rPr>
                <w:rFonts w:ascii="Times New Roman" w:hAnsi="Times New Roman"/>
                <w:sz w:val="22"/>
                <w:szCs w:val="22"/>
                <w:lang w:val="sq-AL"/>
              </w:rPr>
            </w:pPr>
          </w:p>
          <w:p w:rsidR="00B019AF" w:rsidRPr="00B019AF" w:rsidRDefault="00B019AF" w:rsidP="00871F32">
            <w:pPr>
              <w:pStyle w:val="CVSpacer"/>
              <w:ind w:left="0"/>
              <w:jc w:val="both"/>
              <w:rPr>
                <w:rFonts w:ascii="Times New Roman" w:hAnsi="Times New Roman"/>
                <w:sz w:val="22"/>
                <w:szCs w:val="22"/>
                <w:lang w:val="sq-AL"/>
              </w:rPr>
            </w:pPr>
          </w:p>
          <w:p w:rsidR="00B019AF" w:rsidRPr="00B019AF" w:rsidRDefault="00140600" w:rsidP="00B019AF">
            <w:pPr>
              <w:pStyle w:val="CVSpacer"/>
              <w:ind w:left="123"/>
              <w:jc w:val="both"/>
              <w:rPr>
                <w:rFonts w:ascii="Times New Roman" w:hAnsi="Times New Roman"/>
                <w:sz w:val="22"/>
                <w:szCs w:val="22"/>
                <w:lang w:val="sq-AL"/>
              </w:rPr>
            </w:pPr>
            <w:r w:rsidRPr="00B019AF">
              <w:rPr>
                <w:rFonts w:ascii="Times New Roman" w:hAnsi="Times New Roman"/>
                <w:sz w:val="22"/>
                <w:szCs w:val="22"/>
                <w:lang w:val="sq-AL"/>
              </w:rPr>
              <w:t xml:space="preserve">Pjesëmarrje </w:t>
            </w:r>
            <w:r w:rsidR="00991C26" w:rsidRPr="00B019AF">
              <w:rPr>
                <w:rFonts w:ascii="Times New Roman" w:hAnsi="Times New Roman"/>
                <w:sz w:val="22"/>
                <w:szCs w:val="22"/>
                <w:lang w:val="sq-AL"/>
              </w:rPr>
              <w:t>si bashkëautor në K</w:t>
            </w:r>
            <w:r w:rsidRPr="00B019AF">
              <w:rPr>
                <w:rFonts w:ascii="Times New Roman" w:hAnsi="Times New Roman"/>
                <w:sz w:val="22"/>
                <w:szCs w:val="22"/>
                <w:lang w:val="sq-AL"/>
              </w:rPr>
              <w:t xml:space="preserve">onferencën ndërkombëtare </w:t>
            </w:r>
            <w:r w:rsidR="00991C26" w:rsidRPr="00B019AF">
              <w:rPr>
                <w:rFonts w:ascii="Times New Roman" w:hAnsi="Times New Roman"/>
                <w:sz w:val="22"/>
                <w:szCs w:val="22"/>
                <w:lang w:val="sq-AL"/>
              </w:rPr>
              <w:t>“</w:t>
            </w:r>
            <w:r w:rsidRPr="00B019AF">
              <w:rPr>
                <w:rFonts w:ascii="Times New Roman" w:hAnsi="Times New Roman"/>
                <w:sz w:val="22"/>
                <w:szCs w:val="22"/>
                <w:lang w:val="sq-AL"/>
              </w:rPr>
              <w:t>Globalizimi dhe integrimi në edukimin bashkëkohor</w:t>
            </w:r>
            <w:r w:rsidR="00991C26" w:rsidRPr="00B019AF">
              <w:rPr>
                <w:rFonts w:ascii="Times New Roman" w:hAnsi="Times New Roman"/>
                <w:sz w:val="22"/>
                <w:szCs w:val="22"/>
                <w:lang w:val="sq-AL"/>
              </w:rPr>
              <w:t>”</w:t>
            </w:r>
            <w:r w:rsidRPr="00B019AF">
              <w:rPr>
                <w:rFonts w:ascii="Times New Roman" w:hAnsi="Times New Roman"/>
                <w:b/>
                <w:sz w:val="22"/>
                <w:szCs w:val="22"/>
                <w:lang w:val="sq-AL"/>
              </w:rPr>
              <w:t xml:space="preserve"> </w:t>
            </w:r>
            <w:r w:rsidRPr="00B019AF">
              <w:rPr>
                <w:rFonts w:ascii="Times New Roman" w:hAnsi="Times New Roman"/>
                <w:sz w:val="22"/>
                <w:szCs w:val="22"/>
                <w:lang w:val="sq-AL"/>
              </w:rPr>
              <w:t xml:space="preserve">me  artikullin </w:t>
            </w:r>
            <w:r w:rsidR="00991C26" w:rsidRPr="00B019AF">
              <w:rPr>
                <w:rFonts w:ascii="Times New Roman" w:hAnsi="Times New Roman"/>
                <w:sz w:val="22"/>
                <w:szCs w:val="22"/>
                <w:lang w:val="sq-AL"/>
              </w:rPr>
              <w:t>“</w:t>
            </w:r>
            <w:r w:rsidRPr="00B019AF">
              <w:rPr>
                <w:rFonts w:ascii="Times New Roman" w:hAnsi="Times New Roman"/>
                <w:sz w:val="22"/>
                <w:szCs w:val="22"/>
                <w:lang w:val="sq-AL"/>
              </w:rPr>
              <w:t>Edukimi bashkëkohor për mbrojtjen e të drejtës private dhe familjare në kuadër të mbrojtjes dhe garantimit të të drejtave të njeriut</w:t>
            </w:r>
            <w:r w:rsidR="00991C26" w:rsidRPr="00B019AF">
              <w:rPr>
                <w:rFonts w:ascii="Times New Roman" w:hAnsi="Times New Roman"/>
                <w:sz w:val="22"/>
                <w:szCs w:val="22"/>
                <w:lang w:val="sq-AL"/>
              </w:rPr>
              <w:t xml:space="preserve">”, </w:t>
            </w:r>
            <w:r w:rsidR="00D85EBA" w:rsidRPr="00B019AF">
              <w:rPr>
                <w:rFonts w:ascii="Times New Roman" w:hAnsi="Times New Roman"/>
                <w:sz w:val="22"/>
                <w:szCs w:val="22"/>
                <w:lang w:val="sq-AL"/>
              </w:rPr>
              <w:t xml:space="preserve">organizuar nga Fakulteti i Shkencave të Edukimit, të Universitetit të </w:t>
            </w:r>
            <w:r w:rsidRPr="00B019AF">
              <w:rPr>
                <w:rFonts w:ascii="Times New Roman" w:hAnsi="Times New Roman"/>
                <w:sz w:val="22"/>
                <w:szCs w:val="22"/>
                <w:lang w:val="sq-AL"/>
              </w:rPr>
              <w:t>Elbasan</w:t>
            </w:r>
            <w:r w:rsidR="00D85EBA" w:rsidRPr="00B019AF">
              <w:rPr>
                <w:rFonts w:ascii="Times New Roman" w:hAnsi="Times New Roman"/>
                <w:sz w:val="22"/>
                <w:szCs w:val="22"/>
                <w:lang w:val="sq-AL"/>
              </w:rPr>
              <w:t>it “A. Xhuvani”</w:t>
            </w:r>
            <w:r w:rsidRPr="00B019AF">
              <w:rPr>
                <w:rFonts w:ascii="Times New Roman" w:hAnsi="Times New Roman"/>
                <w:sz w:val="22"/>
                <w:szCs w:val="22"/>
                <w:lang w:val="sq-AL"/>
              </w:rPr>
              <w:t>,</w:t>
            </w:r>
            <w:r w:rsidR="00D85EBA" w:rsidRPr="00B019AF">
              <w:rPr>
                <w:rFonts w:ascii="Times New Roman" w:hAnsi="Times New Roman"/>
                <w:sz w:val="22"/>
                <w:szCs w:val="22"/>
                <w:lang w:val="sq-AL"/>
              </w:rPr>
              <w:t xml:space="preserve"> më</w:t>
            </w:r>
            <w:r w:rsidRPr="00B019AF">
              <w:rPr>
                <w:rFonts w:ascii="Times New Roman" w:hAnsi="Times New Roman"/>
                <w:sz w:val="22"/>
                <w:szCs w:val="22"/>
                <w:lang w:val="sq-AL"/>
              </w:rPr>
              <w:t xml:space="preserve"> 24-25 Qershor 2021.</w:t>
            </w:r>
          </w:p>
          <w:p w:rsidR="00D26468" w:rsidRPr="00871F32" w:rsidRDefault="003A6EA3" w:rsidP="0029312F">
            <w:pPr>
              <w:pStyle w:val="CVSpacer"/>
              <w:jc w:val="both"/>
              <w:rPr>
                <w:rFonts w:ascii="Times New Roman" w:hAnsi="Times New Roman"/>
                <w:sz w:val="22"/>
                <w:szCs w:val="22"/>
                <w:lang w:val="sq-AL"/>
              </w:rPr>
            </w:pPr>
            <w:r w:rsidRPr="00871F32">
              <w:rPr>
                <w:rFonts w:ascii="Times New Roman" w:hAnsi="Times New Roman"/>
                <w:sz w:val="22"/>
                <w:szCs w:val="22"/>
                <w:lang w:val="sq-AL"/>
              </w:rPr>
              <w:t>Pjesëmarrje në projektin ndërkombëtar 3-vjeçar PREPARING FUTURE TEACHERS IN THE WESTERN BALKAN: Educating for Democracy and Human Rights</w:t>
            </w:r>
            <w:r w:rsidR="0029312F" w:rsidRPr="00871F32">
              <w:rPr>
                <w:rFonts w:ascii="Times New Roman" w:hAnsi="Times New Roman"/>
                <w:sz w:val="22"/>
                <w:szCs w:val="22"/>
                <w:lang w:val="sq-AL"/>
              </w:rPr>
              <w:t xml:space="preserve"> 2018-2021</w:t>
            </w:r>
            <w:r w:rsidRPr="00871F32">
              <w:rPr>
                <w:rFonts w:ascii="Times New Roman" w:hAnsi="Times New Roman"/>
                <w:sz w:val="22"/>
                <w:szCs w:val="22"/>
                <w:lang w:val="sq-AL"/>
              </w:rPr>
              <w:t xml:space="preserve">, </w:t>
            </w:r>
            <w:r w:rsidR="0029312F" w:rsidRPr="00871F32">
              <w:rPr>
                <w:rFonts w:ascii="Times New Roman" w:hAnsi="Times New Roman"/>
                <w:sz w:val="22"/>
                <w:szCs w:val="22"/>
                <w:lang w:val="sq-AL"/>
              </w:rPr>
              <w:t>organizuar nga European Wergeland Centre, me synimin për të kontribuar në formimin e mësuesve në Shqipëri, Bosnje-Hercegovinë, Kosovë, Mali i Zi, Maqedoni e Veriut dhe Serbi, duke lehtësuar shkëmbimet dhe kooperimin midis universiteteve dhe institucioneve të arsimit në përgatitjen e mësuesve. Qëllimi i projektit është zhvillimi i moduleve në përgatitjen e mësuesve për të promovuar qytetarinë, demokracinë dhe të drejtat e njeriut.</w:t>
            </w:r>
            <w:r w:rsidR="00D26468" w:rsidRPr="00871F32">
              <w:rPr>
                <w:rFonts w:ascii="Times New Roman" w:hAnsi="Times New Roman"/>
                <w:sz w:val="22"/>
                <w:szCs w:val="22"/>
                <w:lang w:val="sq-AL"/>
              </w:rPr>
              <w:t xml:space="preserve"> </w:t>
            </w:r>
          </w:p>
          <w:p w:rsidR="003A6EA3" w:rsidRPr="00871F32" w:rsidRDefault="00D26468" w:rsidP="0029312F">
            <w:pPr>
              <w:pStyle w:val="CVSpacer"/>
              <w:jc w:val="both"/>
              <w:rPr>
                <w:rFonts w:ascii="Times New Roman" w:hAnsi="Times New Roman"/>
                <w:sz w:val="24"/>
                <w:szCs w:val="24"/>
                <w:lang w:val="sq-AL"/>
              </w:rPr>
            </w:pPr>
            <w:r w:rsidRPr="00871F32">
              <w:rPr>
                <w:rFonts w:ascii="Times New Roman" w:hAnsi="Times New Roman"/>
                <w:sz w:val="22"/>
                <w:szCs w:val="22"/>
                <w:lang w:val="sq-AL"/>
              </w:rPr>
              <w:t>Jam në pozicionin e personit përgjegjës për universitetitn e Elbasanit, i cili merr pjesë në projekt me 3 pedagogë.</w:t>
            </w:r>
          </w:p>
        </w:tc>
      </w:tr>
      <w:tr w:rsidR="00242273" w:rsidRPr="00871F32" w:rsidTr="00242273">
        <w:trPr>
          <w:cantSplit/>
        </w:trPr>
        <w:tc>
          <w:tcPr>
            <w:tcW w:w="3117" w:type="dxa"/>
            <w:gridSpan w:val="2"/>
            <w:tcBorders>
              <w:right w:val="single" w:sz="1" w:space="0" w:color="000000"/>
            </w:tcBorders>
          </w:tcPr>
          <w:p w:rsidR="00242273" w:rsidRPr="00871F32" w:rsidRDefault="00242273">
            <w:pPr>
              <w:pStyle w:val="CVSpacer"/>
              <w:rPr>
                <w:rFonts w:ascii="Times New Roman" w:hAnsi="Times New Roman"/>
                <w:sz w:val="24"/>
                <w:szCs w:val="24"/>
                <w:lang w:val="sq-AL"/>
              </w:rPr>
            </w:pPr>
          </w:p>
        </w:tc>
        <w:tc>
          <w:tcPr>
            <w:tcW w:w="7655" w:type="dxa"/>
            <w:gridSpan w:val="7"/>
          </w:tcPr>
          <w:p w:rsidR="00242273" w:rsidRPr="00871F32" w:rsidRDefault="00242273">
            <w:pPr>
              <w:pStyle w:val="CVSpacer"/>
              <w:rPr>
                <w:rFonts w:ascii="Times New Roman" w:hAnsi="Times New Roman"/>
                <w:sz w:val="24"/>
                <w:szCs w:val="24"/>
                <w:lang w:val="sq-AL"/>
              </w:rPr>
            </w:pPr>
          </w:p>
        </w:tc>
      </w:tr>
      <w:tr w:rsidR="00280CA1" w:rsidRPr="00871F32" w:rsidTr="00242273">
        <w:trPr>
          <w:cantSplit/>
        </w:trPr>
        <w:tc>
          <w:tcPr>
            <w:tcW w:w="3117" w:type="dxa"/>
            <w:gridSpan w:val="2"/>
            <w:tcBorders>
              <w:right w:val="single" w:sz="1" w:space="0" w:color="000000"/>
            </w:tcBorders>
          </w:tcPr>
          <w:p w:rsidR="00280CA1" w:rsidRPr="00B4290C" w:rsidRDefault="004C0545" w:rsidP="004C0545">
            <w:pPr>
              <w:pStyle w:val="CVHeading2-FirstLine"/>
              <w:spacing w:before="0"/>
              <w:rPr>
                <w:rFonts w:ascii="Times New Roman" w:hAnsi="Times New Roman"/>
                <w:sz w:val="24"/>
                <w:szCs w:val="24"/>
                <w:lang w:val="sq-AL"/>
              </w:rPr>
            </w:pPr>
            <w:r w:rsidRPr="00B4290C">
              <w:rPr>
                <w:rFonts w:ascii="Times New Roman" w:hAnsi="Times New Roman"/>
                <w:sz w:val="24"/>
                <w:szCs w:val="24"/>
                <w:lang w:val="sq-AL"/>
              </w:rPr>
              <w:lastRenderedPageBreak/>
              <w:t>Aft</w:t>
            </w:r>
            <w:r w:rsidR="00213B06" w:rsidRPr="00B4290C">
              <w:rPr>
                <w:rFonts w:ascii="Times New Roman" w:hAnsi="Times New Roman"/>
                <w:sz w:val="24"/>
                <w:szCs w:val="24"/>
                <w:lang w:val="sq-AL"/>
              </w:rPr>
              <w:t>ë</w:t>
            </w:r>
            <w:r w:rsidRPr="00B4290C">
              <w:rPr>
                <w:rFonts w:ascii="Times New Roman" w:hAnsi="Times New Roman"/>
                <w:sz w:val="24"/>
                <w:szCs w:val="24"/>
                <w:lang w:val="sq-AL"/>
              </w:rPr>
              <w:t xml:space="preserve">si sociale dhe kompetenca </w:t>
            </w:r>
          </w:p>
        </w:tc>
        <w:tc>
          <w:tcPr>
            <w:tcW w:w="7655" w:type="dxa"/>
            <w:gridSpan w:val="7"/>
          </w:tcPr>
          <w:p w:rsidR="00280CA1" w:rsidRPr="00B4290C" w:rsidRDefault="00B4290C" w:rsidP="00D505C4">
            <w:pPr>
              <w:pStyle w:val="CVNormal-FirstLine"/>
              <w:spacing w:before="0"/>
              <w:jc w:val="both"/>
              <w:rPr>
                <w:rFonts w:ascii="Times New Roman" w:hAnsi="Times New Roman"/>
                <w:sz w:val="24"/>
                <w:szCs w:val="24"/>
                <w:lang w:val="sq-AL"/>
              </w:rPr>
            </w:pPr>
            <w:r>
              <w:rPr>
                <w:rFonts w:ascii="Times New Roman" w:hAnsi="Times New Roman"/>
                <w:sz w:val="24"/>
                <w:szCs w:val="24"/>
                <w:lang w:val="sq-AL"/>
              </w:rPr>
              <w:t>Falë përvojave të mia në jetën</w:t>
            </w:r>
            <w:r w:rsidR="00574FF8">
              <w:rPr>
                <w:rFonts w:ascii="Times New Roman" w:hAnsi="Times New Roman"/>
                <w:sz w:val="24"/>
                <w:szCs w:val="24"/>
                <w:lang w:val="sq-AL"/>
              </w:rPr>
              <w:t xml:space="preserve"> profesionale dhe personale, kam aftësi shumë të mira</w:t>
            </w:r>
            <w:r w:rsidR="0007319C">
              <w:rPr>
                <w:rFonts w:ascii="Times New Roman" w:hAnsi="Times New Roman"/>
                <w:sz w:val="24"/>
                <w:szCs w:val="24"/>
                <w:lang w:val="sq-AL"/>
              </w:rPr>
              <w:t xml:space="preserve"> komunikimi</w:t>
            </w:r>
            <w:r w:rsidR="00D505C4">
              <w:rPr>
                <w:rFonts w:ascii="Times New Roman" w:hAnsi="Times New Roman"/>
                <w:sz w:val="24"/>
                <w:szCs w:val="24"/>
                <w:lang w:val="sq-AL"/>
              </w:rPr>
              <w:t>, duke krijuar marrëdhënie shoqërore edhe jashtë mjediseve të punës</w:t>
            </w:r>
            <w:r w:rsidR="00D26468">
              <w:rPr>
                <w:rFonts w:ascii="Times New Roman" w:hAnsi="Times New Roman"/>
                <w:sz w:val="24"/>
                <w:szCs w:val="24"/>
                <w:lang w:val="sq-AL"/>
              </w:rPr>
              <w:t>, pasi kam punuar gjithnjë me marrëdhënie me njerëzit.</w:t>
            </w:r>
          </w:p>
        </w:tc>
      </w:tr>
      <w:tr w:rsidR="00280CA1" w:rsidRPr="00871F32" w:rsidTr="00242273">
        <w:trPr>
          <w:cantSplit/>
        </w:trPr>
        <w:tc>
          <w:tcPr>
            <w:tcW w:w="3117" w:type="dxa"/>
            <w:gridSpan w:val="2"/>
            <w:tcBorders>
              <w:right w:val="single" w:sz="1" w:space="0" w:color="000000"/>
            </w:tcBorders>
          </w:tcPr>
          <w:p w:rsidR="00280CA1" w:rsidRPr="00B4290C" w:rsidRDefault="00280CA1">
            <w:pPr>
              <w:pStyle w:val="CVSpacer"/>
              <w:rPr>
                <w:rFonts w:ascii="Times New Roman" w:hAnsi="Times New Roman"/>
                <w:sz w:val="24"/>
                <w:szCs w:val="24"/>
                <w:lang w:val="sq-AL"/>
              </w:rPr>
            </w:pPr>
          </w:p>
        </w:tc>
        <w:tc>
          <w:tcPr>
            <w:tcW w:w="7655" w:type="dxa"/>
            <w:gridSpan w:val="7"/>
          </w:tcPr>
          <w:p w:rsidR="00280CA1" w:rsidRPr="00B4290C" w:rsidRDefault="00280CA1">
            <w:pPr>
              <w:pStyle w:val="CVSpacer"/>
              <w:rPr>
                <w:rFonts w:ascii="Times New Roman" w:hAnsi="Times New Roman"/>
                <w:sz w:val="24"/>
                <w:szCs w:val="24"/>
                <w:lang w:val="sq-AL"/>
              </w:rPr>
            </w:pPr>
          </w:p>
        </w:tc>
      </w:tr>
      <w:tr w:rsidR="00280CA1" w:rsidRPr="00871F32" w:rsidTr="00242273">
        <w:trPr>
          <w:cantSplit/>
        </w:trPr>
        <w:tc>
          <w:tcPr>
            <w:tcW w:w="3117" w:type="dxa"/>
            <w:gridSpan w:val="2"/>
            <w:tcBorders>
              <w:right w:val="single" w:sz="1" w:space="0" w:color="000000"/>
            </w:tcBorders>
          </w:tcPr>
          <w:p w:rsidR="00280CA1" w:rsidRPr="00B4290C" w:rsidRDefault="004C0545" w:rsidP="004C0545">
            <w:pPr>
              <w:pStyle w:val="CVHeading2-FirstLine"/>
              <w:spacing w:before="0"/>
              <w:rPr>
                <w:rFonts w:ascii="Times New Roman" w:hAnsi="Times New Roman"/>
                <w:sz w:val="24"/>
                <w:szCs w:val="24"/>
                <w:lang w:val="sq-AL"/>
              </w:rPr>
            </w:pPr>
            <w:r w:rsidRPr="00B4290C">
              <w:rPr>
                <w:rFonts w:ascii="Times New Roman" w:hAnsi="Times New Roman"/>
                <w:sz w:val="24"/>
                <w:szCs w:val="24"/>
                <w:lang w:val="sq-AL"/>
              </w:rPr>
              <w:t>Aft</w:t>
            </w:r>
            <w:r w:rsidR="00213B06" w:rsidRPr="00B4290C">
              <w:rPr>
                <w:rFonts w:ascii="Times New Roman" w:hAnsi="Times New Roman"/>
                <w:sz w:val="24"/>
                <w:szCs w:val="24"/>
                <w:lang w:val="sq-AL"/>
              </w:rPr>
              <w:t>ë</w:t>
            </w:r>
            <w:r w:rsidRPr="00B4290C">
              <w:rPr>
                <w:rFonts w:ascii="Times New Roman" w:hAnsi="Times New Roman"/>
                <w:sz w:val="24"/>
                <w:szCs w:val="24"/>
                <w:lang w:val="sq-AL"/>
              </w:rPr>
              <w:t xml:space="preserve">si organizative dhe kompetenca </w:t>
            </w:r>
          </w:p>
        </w:tc>
        <w:tc>
          <w:tcPr>
            <w:tcW w:w="7655" w:type="dxa"/>
            <w:gridSpan w:val="7"/>
          </w:tcPr>
          <w:p w:rsidR="00B4290C" w:rsidRDefault="00B4290C" w:rsidP="00B4290C">
            <w:pPr>
              <w:pStyle w:val="CVNormal"/>
              <w:ind w:left="123"/>
              <w:jc w:val="both"/>
              <w:rPr>
                <w:rFonts w:ascii="Times New Roman" w:hAnsi="Times New Roman"/>
                <w:sz w:val="24"/>
                <w:szCs w:val="24"/>
                <w:lang w:val="sq-AL"/>
              </w:rPr>
            </w:pPr>
            <w:r>
              <w:rPr>
                <w:rFonts w:ascii="Times New Roman" w:hAnsi="Times New Roman"/>
                <w:sz w:val="24"/>
                <w:szCs w:val="24"/>
                <w:lang w:val="sq-AL"/>
              </w:rPr>
              <w:t xml:space="preserve">Gjatë jetës sime profesionale përvojat e përftuara në nivel personal, janë rezultat i vendosmërisë për arritur objektivat, duke i pasqyruar edhe në detyrën që kam pasur si drejtues i departamentit në bashkëpunim me kolegët e mi vitet e fundit. Në këtë aspekt kam rritur aftësitë e mia organizative falë bashkëpunimit të kolegëve të departamentit dhe kontributit të tyre. Kjo ka bërë që të rris edhe kompetencat e mia në punën si drejtues i këtij departamenti. </w:t>
            </w:r>
          </w:p>
          <w:p w:rsidR="00280CA1" w:rsidRPr="00B4290C" w:rsidRDefault="00280CA1" w:rsidP="003760A5">
            <w:pPr>
              <w:pStyle w:val="CVNormal-FirstLine"/>
              <w:spacing w:before="0"/>
              <w:rPr>
                <w:rFonts w:ascii="Times New Roman" w:hAnsi="Times New Roman"/>
                <w:sz w:val="24"/>
                <w:szCs w:val="24"/>
                <w:lang w:val="sq-AL"/>
              </w:rPr>
            </w:pPr>
          </w:p>
        </w:tc>
      </w:tr>
      <w:tr w:rsidR="00280CA1" w:rsidRPr="00871F32" w:rsidTr="00242273">
        <w:trPr>
          <w:cantSplit/>
        </w:trPr>
        <w:tc>
          <w:tcPr>
            <w:tcW w:w="3117" w:type="dxa"/>
            <w:gridSpan w:val="2"/>
            <w:tcBorders>
              <w:right w:val="single" w:sz="1" w:space="0" w:color="000000"/>
            </w:tcBorders>
          </w:tcPr>
          <w:p w:rsidR="00280CA1" w:rsidRPr="00B4290C" w:rsidRDefault="004C0545" w:rsidP="004C0545">
            <w:pPr>
              <w:pStyle w:val="CVHeading2-FirstLine"/>
              <w:spacing w:before="0"/>
              <w:rPr>
                <w:rFonts w:ascii="Times New Roman" w:hAnsi="Times New Roman"/>
                <w:sz w:val="24"/>
                <w:szCs w:val="24"/>
                <w:lang w:val="sq-AL"/>
              </w:rPr>
            </w:pPr>
            <w:r w:rsidRPr="00B4290C">
              <w:rPr>
                <w:rFonts w:ascii="Times New Roman" w:hAnsi="Times New Roman"/>
                <w:sz w:val="24"/>
                <w:szCs w:val="24"/>
                <w:lang w:val="sq-AL"/>
              </w:rPr>
              <w:t>Aft</w:t>
            </w:r>
            <w:r w:rsidR="00213B06" w:rsidRPr="00B4290C">
              <w:rPr>
                <w:rFonts w:ascii="Times New Roman" w:hAnsi="Times New Roman"/>
                <w:sz w:val="24"/>
                <w:szCs w:val="24"/>
                <w:lang w:val="sq-AL"/>
              </w:rPr>
              <w:t>ë</w:t>
            </w:r>
            <w:r w:rsidRPr="00B4290C">
              <w:rPr>
                <w:rFonts w:ascii="Times New Roman" w:hAnsi="Times New Roman"/>
                <w:sz w:val="24"/>
                <w:szCs w:val="24"/>
                <w:lang w:val="sq-AL"/>
              </w:rPr>
              <w:t>si kompjuterike dhe kompetenca</w:t>
            </w:r>
          </w:p>
        </w:tc>
        <w:tc>
          <w:tcPr>
            <w:tcW w:w="7655" w:type="dxa"/>
            <w:gridSpan w:val="7"/>
          </w:tcPr>
          <w:p w:rsidR="00280CA1" w:rsidRPr="00B4290C" w:rsidRDefault="00B4290C" w:rsidP="00B4290C">
            <w:pPr>
              <w:pStyle w:val="CVNormal-FirstLine"/>
              <w:spacing w:before="0"/>
              <w:jc w:val="both"/>
              <w:rPr>
                <w:rFonts w:ascii="Times New Roman" w:hAnsi="Times New Roman"/>
                <w:sz w:val="24"/>
                <w:szCs w:val="24"/>
                <w:lang w:val="sq-AL"/>
              </w:rPr>
            </w:pPr>
            <w:r w:rsidRPr="00B4290C">
              <w:rPr>
                <w:rFonts w:ascii="Times New Roman" w:hAnsi="Times New Roman"/>
                <w:sz w:val="24"/>
                <w:szCs w:val="24"/>
                <w:lang w:val="sq-AL"/>
              </w:rPr>
              <w:t>Zotëroj aftësi kompjuterike të mira dhe kompetenca në përdorimin e instrumentave dhe programeve kompjuterike</w:t>
            </w:r>
            <w:r w:rsidRPr="00B4290C">
              <w:rPr>
                <w:rFonts w:ascii="Times New Roman" w:hAnsi="Times New Roman"/>
                <w:color w:val="222222"/>
                <w:sz w:val="24"/>
                <w:szCs w:val="24"/>
                <w:shd w:val="clear" w:color="auto" w:fill="F8F9FA"/>
                <w:lang w:val="sq-AL"/>
              </w:rPr>
              <w:t xml:space="preserve"> më të rëndësishme të Office (si excel, access, word, outlook, power point) të fituar gjatë studimit dhe punës.</w:t>
            </w:r>
          </w:p>
        </w:tc>
      </w:tr>
      <w:tr w:rsidR="00280CA1" w:rsidRPr="00871F32" w:rsidTr="00242273">
        <w:trPr>
          <w:cantSplit/>
        </w:trPr>
        <w:tc>
          <w:tcPr>
            <w:tcW w:w="3117" w:type="dxa"/>
            <w:gridSpan w:val="2"/>
            <w:tcBorders>
              <w:right w:val="single" w:sz="1" w:space="0" w:color="000000"/>
            </w:tcBorders>
          </w:tcPr>
          <w:p w:rsidR="00280CA1" w:rsidRPr="00B4290C" w:rsidRDefault="004C0545">
            <w:pPr>
              <w:pStyle w:val="CVHeading2-FirstLine"/>
              <w:spacing w:before="0"/>
              <w:rPr>
                <w:rFonts w:ascii="Times New Roman" w:hAnsi="Times New Roman"/>
                <w:sz w:val="24"/>
                <w:szCs w:val="24"/>
                <w:lang w:val="sq-AL"/>
              </w:rPr>
            </w:pPr>
            <w:r w:rsidRPr="00B4290C">
              <w:rPr>
                <w:rFonts w:ascii="Times New Roman" w:hAnsi="Times New Roman"/>
                <w:sz w:val="24"/>
                <w:szCs w:val="24"/>
                <w:lang w:val="sq-AL"/>
              </w:rPr>
              <w:t>Leje drejtimi</w:t>
            </w:r>
          </w:p>
        </w:tc>
        <w:tc>
          <w:tcPr>
            <w:tcW w:w="7655" w:type="dxa"/>
            <w:gridSpan w:val="7"/>
          </w:tcPr>
          <w:p w:rsidR="00280CA1" w:rsidRPr="00B4290C" w:rsidRDefault="00B4290C" w:rsidP="00B4290C">
            <w:pPr>
              <w:pStyle w:val="CVNormal-FirstLine"/>
              <w:spacing w:before="0"/>
              <w:rPr>
                <w:rFonts w:ascii="Times New Roman" w:hAnsi="Times New Roman"/>
                <w:sz w:val="24"/>
                <w:szCs w:val="24"/>
                <w:lang w:val="sq-AL"/>
              </w:rPr>
            </w:pPr>
            <w:r w:rsidRPr="00B4290C">
              <w:rPr>
                <w:rFonts w:ascii="Times New Roman" w:hAnsi="Times New Roman"/>
                <w:sz w:val="24"/>
                <w:szCs w:val="24"/>
                <w:lang w:val="sq-AL"/>
              </w:rPr>
              <w:t xml:space="preserve">Zotëroj leje drejtimi automjeti të vlefshme për kategorinë </w:t>
            </w:r>
            <w:r w:rsidRPr="00B4290C">
              <w:rPr>
                <w:rFonts w:ascii="Times New Roman" w:hAnsi="Times New Roman"/>
                <w:b/>
                <w:sz w:val="24"/>
                <w:szCs w:val="24"/>
                <w:lang w:val="sq-AL"/>
              </w:rPr>
              <w:t>B</w:t>
            </w:r>
            <w:r w:rsidRPr="00B4290C">
              <w:rPr>
                <w:rFonts w:ascii="Times New Roman" w:hAnsi="Times New Roman"/>
                <w:sz w:val="24"/>
                <w:szCs w:val="24"/>
                <w:lang w:val="sq-AL"/>
              </w:rPr>
              <w:t xml:space="preserve"> të automjeteve. </w:t>
            </w:r>
          </w:p>
        </w:tc>
      </w:tr>
      <w:tr w:rsidR="00280CA1" w:rsidRPr="00871F32" w:rsidTr="00242273">
        <w:trPr>
          <w:cantSplit/>
        </w:trPr>
        <w:tc>
          <w:tcPr>
            <w:tcW w:w="3117" w:type="dxa"/>
            <w:gridSpan w:val="2"/>
            <w:tcBorders>
              <w:right w:val="single" w:sz="1" w:space="0" w:color="000000"/>
            </w:tcBorders>
          </w:tcPr>
          <w:p w:rsidR="00280CA1" w:rsidRPr="00B4290C" w:rsidRDefault="00280CA1">
            <w:pPr>
              <w:pStyle w:val="CVSpacer"/>
              <w:rPr>
                <w:rFonts w:ascii="Times New Roman" w:hAnsi="Times New Roman"/>
                <w:sz w:val="24"/>
                <w:szCs w:val="24"/>
                <w:lang w:val="sq-AL"/>
              </w:rPr>
            </w:pPr>
          </w:p>
        </w:tc>
        <w:tc>
          <w:tcPr>
            <w:tcW w:w="7655" w:type="dxa"/>
            <w:gridSpan w:val="7"/>
          </w:tcPr>
          <w:p w:rsidR="00280CA1" w:rsidRPr="00B4290C" w:rsidRDefault="00280CA1">
            <w:pPr>
              <w:pStyle w:val="CVSpacer"/>
              <w:rPr>
                <w:rFonts w:ascii="Times New Roman" w:hAnsi="Times New Roman"/>
                <w:sz w:val="24"/>
                <w:szCs w:val="24"/>
                <w:lang w:val="sq-AL"/>
              </w:rPr>
            </w:pPr>
          </w:p>
        </w:tc>
      </w:tr>
      <w:tr w:rsidR="00280CA1" w:rsidRPr="009432A0" w:rsidTr="00242273">
        <w:trPr>
          <w:cantSplit/>
        </w:trPr>
        <w:tc>
          <w:tcPr>
            <w:tcW w:w="3117" w:type="dxa"/>
            <w:gridSpan w:val="2"/>
            <w:tcBorders>
              <w:right w:val="single" w:sz="1" w:space="0" w:color="000000"/>
            </w:tcBorders>
          </w:tcPr>
          <w:p w:rsidR="00280CA1" w:rsidRPr="00B4290C" w:rsidRDefault="004C0545">
            <w:pPr>
              <w:pStyle w:val="CVHeading1"/>
              <w:spacing w:before="0"/>
              <w:rPr>
                <w:rFonts w:ascii="Times New Roman" w:hAnsi="Times New Roman"/>
                <w:szCs w:val="24"/>
                <w:lang w:val="sq-AL"/>
              </w:rPr>
            </w:pPr>
            <w:r w:rsidRPr="00B4290C">
              <w:rPr>
                <w:rFonts w:ascii="Times New Roman" w:hAnsi="Times New Roman"/>
                <w:szCs w:val="24"/>
                <w:lang w:val="sq-AL"/>
              </w:rPr>
              <w:t>Informacion shtes</w:t>
            </w:r>
            <w:r w:rsidR="00213B06" w:rsidRPr="00B4290C">
              <w:rPr>
                <w:rFonts w:ascii="Times New Roman" w:hAnsi="Times New Roman"/>
                <w:szCs w:val="24"/>
                <w:lang w:val="sq-AL"/>
              </w:rPr>
              <w:t>ë</w:t>
            </w:r>
          </w:p>
        </w:tc>
        <w:tc>
          <w:tcPr>
            <w:tcW w:w="7655" w:type="dxa"/>
            <w:gridSpan w:val="7"/>
          </w:tcPr>
          <w:p w:rsidR="009432A0" w:rsidRDefault="00D505C4" w:rsidP="00D505C4">
            <w:pPr>
              <w:pStyle w:val="CVNormal-FirstLine"/>
              <w:spacing w:before="0"/>
              <w:jc w:val="both"/>
              <w:rPr>
                <w:rFonts w:ascii="Times New Roman" w:hAnsi="Times New Roman"/>
                <w:sz w:val="24"/>
                <w:szCs w:val="24"/>
                <w:lang w:val="sq-AL"/>
              </w:rPr>
            </w:pPr>
            <w:r>
              <w:rPr>
                <w:rFonts w:ascii="Times New Roman" w:hAnsi="Times New Roman"/>
                <w:sz w:val="24"/>
                <w:szCs w:val="24"/>
                <w:lang w:val="sq-AL"/>
              </w:rPr>
              <w:t xml:space="preserve">Gjatë periudhës që kam jetuar në Itali, kam qenë pjesë e një shoqate vullnetare SERBARI, e cila ofronte shërbime të ndërhyrjes së shpejtë me ambulanca. </w:t>
            </w:r>
          </w:p>
          <w:p w:rsidR="00280CA1" w:rsidRDefault="00D505C4" w:rsidP="00D505C4">
            <w:pPr>
              <w:pStyle w:val="CVNormal-FirstLine"/>
              <w:spacing w:before="0"/>
              <w:jc w:val="both"/>
              <w:rPr>
                <w:rFonts w:ascii="Times New Roman" w:hAnsi="Times New Roman"/>
                <w:sz w:val="24"/>
                <w:szCs w:val="24"/>
                <w:lang w:val="sq-AL"/>
              </w:rPr>
            </w:pPr>
            <w:r>
              <w:rPr>
                <w:rFonts w:ascii="Times New Roman" w:hAnsi="Times New Roman"/>
                <w:sz w:val="24"/>
                <w:szCs w:val="24"/>
                <w:lang w:val="sq-AL"/>
              </w:rPr>
              <w:t>Jam anëtar i Kryqit të Kuq shqiptar, dega Elbasan.</w:t>
            </w:r>
          </w:p>
          <w:p w:rsidR="009432A0" w:rsidRPr="009432A0" w:rsidRDefault="009432A0" w:rsidP="009432A0">
            <w:pPr>
              <w:pStyle w:val="CVNormal"/>
              <w:rPr>
                <w:lang w:val="sq-AL"/>
              </w:rPr>
            </w:pPr>
            <w:r w:rsidRPr="009432A0">
              <w:rPr>
                <w:rFonts w:ascii="Times New Roman" w:hAnsi="Times New Roman"/>
                <w:sz w:val="24"/>
                <w:szCs w:val="24"/>
                <w:lang w:val="sq-AL"/>
              </w:rPr>
              <w:t>Jam anëtar i Rotary Club Elbasan</w:t>
            </w:r>
            <w:r>
              <w:rPr>
                <w:rFonts w:ascii="Times New Roman" w:hAnsi="Times New Roman"/>
                <w:sz w:val="24"/>
                <w:szCs w:val="24"/>
                <w:lang w:val="sq-AL"/>
              </w:rPr>
              <w:t>, ku për vitin rotarian 2019-2020 kam qenë President i këtij klubi.</w:t>
            </w:r>
          </w:p>
        </w:tc>
      </w:tr>
      <w:tr w:rsidR="00280CA1" w:rsidRPr="009432A0" w:rsidTr="00242273">
        <w:trPr>
          <w:cantSplit/>
        </w:trPr>
        <w:tc>
          <w:tcPr>
            <w:tcW w:w="3117" w:type="dxa"/>
            <w:gridSpan w:val="2"/>
            <w:tcBorders>
              <w:right w:val="single" w:sz="1" w:space="0" w:color="000000"/>
            </w:tcBorders>
          </w:tcPr>
          <w:p w:rsidR="00280CA1" w:rsidRPr="00B4290C" w:rsidRDefault="00280CA1">
            <w:pPr>
              <w:pStyle w:val="CVSpacer"/>
              <w:rPr>
                <w:rFonts w:ascii="Times New Roman" w:hAnsi="Times New Roman"/>
                <w:sz w:val="24"/>
                <w:szCs w:val="24"/>
                <w:lang w:val="sq-AL"/>
              </w:rPr>
            </w:pPr>
          </w:p>
        </w:tc>
        <w:tc>
          <w:tcPr>
            <w:tcW w:w="7655" w:type="dxa"/>
            <w:gridSpan w:val="7"/>
          </w:tcPr>
          <w:p w:rsidR="00280CA1" w:rsidRPr="00B4290C" w:rsidRDefault="00280CA1">
            <w:pPr>
              <w:pStyle w:val="CVSpacer"/>
              <w:rPr>
                <w:rFonts w:ascii="Times New Roman" w:hAnsi="Times New Roman"/>
                <w:sz w:val="24"/>
                <w:szCs w:val="24"/>
                <w:lang w:val="sq-AL"/>
              </w:rPr>
            </w:pPr>
          </w:p>
        </w:tc>
      </w:tr>
      <w:tr w:rsidR="00280CA1" w:rsidRPr="00B4290C" w:rsidTr="00242273">
        <w:trPr>
          <w:cantSplit/>
        </w:trPr>
        <w:tc>
          <w:tcPr>
            <w:tcW w:w="3117" w:type="dxa"/>
            <w:gridSpan w:val="2"/>
            <w:tcBorders>
              <w:right w:val="single" w:sz="1" w:space="0" w:color="000000"/>
            </w:tcBorders>
          </w:tcPr>
          <w:p w:rsidR="00280CA1" w:rsidRPr="00B4290C" w:rsidRDefault="004C0545">
            <w:pPr>
              <w:pStyle w:val="CVHeading1"/>
              <w:spacing w:before="0"/>
              <w:rPr>
                <w:rFonts w:ascii="Times New Roman" w:hAnsi="Times New Roman"/>
                <w:szCs w:val="24"/>
                <w:lang w:val="sq-AL"/>
              </w:rPr>
            </w:pPr>
            <w:r w:rsidRPr="00B4290C">
              <w:rPr>
                <w:rFonts w:ascii="Times New Roman" w:hAnsi="Times New Roman"/>
                <w:szCs w:val="24"/>
                <w:lang w:val="sq-AL"/>
              </w:rPr>
              <w:t>Anekse</w:t>
            </w:r>
          </w:p>
        </w:tc>
        <w:tc>
          <w:tcPr>
            <w:tcW w:w="7655" w:type="dxa"/>
            <w:gridSpan w:val="7"/>
          </w:tcPr>
          <w:p w:rsidR="00280CA1" w:rsidRPr="00B4290C" w:rsidRDefault="00280CA1" w:rsidP="00213B06">
            <w:pPr>
              <w:pStyle w:val="CVNormal-FirstLine"/>
              <w:spacing w:before="0"/>
              <w:rPr>
                <w:rFonts w:ascii="Times New Roman" w:hAnsi="Times New Roman"/>
                <w:sz w:val="24"/>
                <w:szCs w:val="24"/>
                <w:lang w:val="sq-AL"/>
              </w:rPr>
            </w:pPr>
          </w:p>
        </w:tc>
      </w:tr>
    </w:tbl>
    <w:p w:rsidR="00280CA1" w:rsidRPr="00B4290C" w:rsidRDefault="00280CA1" w:rsidP="00213B06">
      <w:pPr>
        <w:pStyle w:val="CVNormal"/>
        <w:rPr>
          <w:rFonts w:ascii="Times New Roman" w:hAnsi="Times New Roman"/>
          <w:sz w:val="24"/>
          <w:szCs w:val="24"/>
          <w:lang w:val="sq-AL"/>
        </w:rPr>
      </w:pPr>
    </w:p>
    <w:p w:rsidR="0047188F" w:rsidRPr="00D27750" w:rsidRDefault="0047188F" w:rsidP="00213B06">
      <w:pPr>
        <w:pStyle w:val="CVNormal"/>
        <w:rPr>
          <w:rFonts w:ascii="Times New Roman" w:hAnsi="Times New Roman"/>
          <w:sz w:val="24"/>
          <w:szCs w:val="24"/>
          <w:lang w:val="it-IT"/>
        </w:rPr>
      </w:pPr>
    </w:p>
    <w:p w:rsidR="0047188F" w:rsidRDefault="0047188F"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738F5" w:rsidRDefault="00B738F5" w:rsidP="00213B06">
      <w:pPr>
        <w:pStyle w:val="CVNormal"/>
        <w:rPr>
          <w:rFonts w:ascii="Times New Roman" w:hAnsi="Times New Roman"/>
          <w:sz w:val="24"/>
          <w:szCs w:val="24"/>
          <w:lang w:val="it-IT"/>
        </w:rPr>
      </w:pPr>
    </w:p>
    <w:p w:rsidR="00B4290C" w:rsidRPr="00BC273F" w:rsidRDefault="00B4290C" w:rsidP="00D26468">
      <w:pPr>
        <w:pStyle w:val="CVSpacer"/>
        <w:rPr>
          <w:rFonts w:ascii="Times New Roman" w:hAnsi="Times New Roman"/>
          <w:sz w:val="24"/>
          <w:szCs w:val="24"/>
          <w:lang w:val="it-IT"/>
        </w:rPr>
      </w:pPr>
    </w:p>
    <w:sectPr w:rsidR="00B4290C" w:rsidRPr="00BC273F" w:rsidSect="00B019AF">
      <w:footerReference w:type="default" r:id="rId12"/>
      <w:footnotePr>
        <w:pos w:val="beneathText"/>
        <w:numRestart w:val="eachPage"/>
      </w:footnotePr>
      <w:endnotePr>
        <w:numFmt w:val="decimal"/>
      </w:endnotePr>
      <w:pgSz w:w="11905" w:h="16837"/>
      <w:pgMar w:top="1440" w:right="567" w:bottom="1003" w:left="567" w:header="720"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CC1" w:rsidRDefault="00F13CC1">
      <w:r>
        <w:separator/>
      </w:r>
    </w:p>
  </w:endnote>
  <w:endnote w:type="continuationSeparator" w:id="1">
    <w:p w:rsidR="00F13CC1" w:rsidRDefault="00F13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1F6ECA">
      <w:trPr>
        <w:cantSplit/>
      </w:trPr>
      <w:tc>
        <w:tcPr>
          <w:tcW w:w="3117" w:type="dxa"/>
        </w:tcPr>
        <w:p w:rsidR="001F6ECA" w:rsidRPr="00D27750" w:rsidRDefault="001F6ECA">
          <w:pPr>
            <w:pStyle w:val="CVFooterLeft"/>
            <w:ind w:left="-5" w:right="7" w:firstLine="156"/>
            <w:rPr>
              <w:lang w:val="it-IT"/>
            </w:rPr>
          </w:pPr>
          <w:r w:rsidRPr="00D27750">
            <w:rPr>
              <w:lang w:val="it-IT"/>
            </w:rPr>
            <w:t xml:space="preserve">Faqe </w:t>
          </w:r>
          <w:r w:rsidR="00006476">
            <w:fldChar w:fldCharType="begin"/>
          </w:r>
          <w:r w:rsidRPr="00D27750">
            <w:rPr>
              <w:lang w:val="it-IT"/>
            </w:rPr>
            <w:instrText xml:space="preserve"> PAGE </w:instrText>
          </w:r>
          <w:r w:rsidR="00006476">
            <w:fldChar w:fldCharType="separate"/>
          </w:r>
          <w:r w:rsidR="000C329D">
            <w:rPr>
              <w:noProof/>
              <w:lang w:val="it-IT"/>
            </w:rPr>
            <w:t>4</w:t>
          </w:r>
          <w:r w:rsidR="00006476">
            <w:fldChar w:fldCharType="end"/>
          </w:r>
          <w:r w:rsidRPr="00D27750">
            <w:rPr>
              <w:shd w:val="clear" w:color="auto" w:fill="FFFFFF"/>
              <w:lang w:val="it-IT"/>
            </w:rPr>
            <w:t>/</w:t>
          </w:r>
          <w:r w:rsidR="00006476">
            <w:rPr>
              <w:shd w:val="clear" w:color="auto" w:fill="FFFFFF"/>
            </w:rPr>
            <w:fldChar w:fldCharType="begin"/>
          </w:r>
          <w:r w:rsidRPr="00D27750">
            <w:rPr>
              <w:shd w:val="clear" w:color="auto" w:fill="FFFFFF"/>
              <w:lang w:val="it-IT"/>
            </w:rPr>
            <w:instrText xml:space="preserve"> NUMPAGES </w:instrText>
          </w:r>
          <w:r w:rsidR="00006476">
            <w:rPr>
              <w:shd w:val="clear" w:color="auto" w:fill="FFFFFF"/>
            </w:rPr>
            <w:fldChar w:fldCharType="separate"/>
          </w:r>
          <w:r w:rsidR="000C329D">
            <w:rPr>
              <w:noProof/>
              <w:shd w:val="clear" w:color="auto" w:fill="FFFFFF"/>
              <w:lang w:val="it-IT"/>
            </w:rPr>
            <w:t>4</w:t>
          </w:r>
          <w:r w:rsidR="00006476">
            <w:rPr>
              <w:shd w:val="clear" w:color="auto" w:fill="FFFFFF"/>
            </w:rPr>
            <w:fldChar w:fldCharType="end"/>
          </w:r>
          <w:r w:rsidRPr="00D27750">
            <w:rPr>
              <w:shd w:val="clear" w:color="auto" w:fill="FFFFFF"/>
              <w:lang w:val="it-IT"/>
            </w:rPr>
            <w:t xml:space="preserve"> </w:t>
          </w:r>
          <w:r w:rsidRPr="00D27750">
            <w:rPr>
              <w:lang w:val="it-IT"/>
            </w:rPr>
            <w:t>- Curriculum vitae i</w:t>
          </w:r>
        </w:p>
        <w:p w:rsidR="001F6ECA" w:rsidRPr="00D27750" w:rsidRDefault="00C8066F" w:rsidP="004C0545">
          <w:pPr>
            <w:pStyle w:val="CVFooterLeft"/>
            <w:ind w:left="-5" w:right="7" w:firstLine="156"/>
            <w:rPr>
              <w:lang w:val="it-IT"/>
            </w:rPr>
          </w:pPr>
          <w:r>
            <w:rPr>
              <w:lang w:val="it-IT"/>
            </w:rPr>
            <w:t>Armando Shengjergji</w:t>
          </w:r>
          <w:r w:rsidR="001F6ECA" w:rsidRPr="00D27750">
            <w:rPr>
              <w:lang w:val="it-IT"/>
            </w:rPr>
            <w:t xml:space="preserve"> </w:t>
          </w:r>
        </w:p>
      </w:tc>
      <w:tc>
        <w:tcPr>
          <w:tcW w:w="7655" w:type="dxa"/>
          <w:tcBorders>
            <w:left w:val="single" w:sz="1" w:space="0" w:color="000000"/>
          </w:tcBorders>
        </w:tcPr>
        <w:p w:rsidR="001F6ECA" w:rsidRDefault="001F6ECA">
          <w:pPr>
            <w:pStyle w:val="CVFooterRight"/>
          </w:pPr>
          <w:r>
            <w:t>http://europass.cedefop.europa.eu</w:t>
          </w:r>
        </w:p>
        <w:p w:rsidR="001F6ECA" w:rsidRDefault="001F6ECA">
          <w:pPr>
            <w:pStyle w:val="CVFooterRight"/>
          </w:pPr>
          <w:r>
            <w:t>© European Union, 2004-2010   24082010</w:t>
          </w:r>
        </w:p>
      </w:tc>
    </w:tr>
  </w:tbl>
  <w:p w:rsidR="001F6ECA" w:rsidRDefault="001F6ECA">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CC1" w:rsidRDefault="00F13CC1">
      <w:r>
        <w:separator/>
      </w:r>
    </w:p>
  </w:footnote>
  <w:footnote w:type="continuationSeparator" w:id="1">
    <w:p w:rsidR="00F13CC1" w:rsidRDefault="00F13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62F7E"/>
    <w:multiLevelType w:val="hybridMultilevel"/>
    <w:tmpl w:val="7F7E998A"/>
    <w:lvl w:ilvl="0" w:tplc="48D45EC0">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nsid w:val="39D42D1F"/>
    <w:multiLevelType w:val="hybridMultilevel"/>
    <w:tmpl w:val="352C5DC6"/>
    <w:lvl w:ilvl="0" w:tplc="1068AC1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4C1543"/>
    <w:rsid w:val="00006476"/>
    <w:rsid w:val="0007319C"/>
    <w:rsid w:val="000C329D"/>
    <w:rsid w:val="000E4C62"/>
    <w:rsid w:val="000E6100"/>
    <w:rsid w:val="00140600"/>
    <w:rsid w:val="00176791"/>
    <w:rsid w:val="001B1272"/>
    <w:rsid w:val="001F6ECA"/>
    <w:rsid w:val="00211BBE"/>
    <w:rsid w:val="00213B06"/>
    <w:rsid w:val="00242273"/>
    <w:rsid w:val="00280CA1"/>
    <w:rsid w:val="002837B1"/>
    <w:rsid w:val="0029312F"/>
    <w:rsid w:val="00315575"/>
    <w:rsid w:val="0033059B"/>
    <w:rsid w:val="003760A5"/>
    <w:rsid w:val="00383EF2"/>
    <w:rsid w:val="00392B87"/>
    <w:rsid w:val="003A6EA3"/>
    <w:rsid w:val="003C40D4"/>
    <w:rsid w:val="003D23D4"/>
    <w:rsid w:val="0040577B"/>
    <w:rsid w:val="0042091C"/>
    <w:rsid w:val="0044212C"/>
    <w:rsid w:val="004429E7"/>
    <w:rsid w:val="00453272"/>
    <w:rsid w:val="0047188F"/>
    <w:rsid w:val="004C0545"/>
    <w:rsid w:val="004C1543"/>
    <w:rsid w:val="00554C02"/>
    <w:rsid w:val="00574FF8"/>
    <w:rsid w:val="005A5D08"/>
    <w:rsid w:val="005B3933"/>
    <w:rsid w:val="0065310E"/>
    <w:rsid w:val="007852CE"/>
    <w:rsid w:val="0079344C"/>
    <w:rsid w:val="00793679"/>
    <w:rsid w:val="007A6D85"/>
    <w:rsid w:val="007B36A1"/>
    <w:rsid w:val="00806590"/>
    <w:rsid w:val="008128CD"/>
    <w:rsid w:val="00826768"/>
    <w:rsid w:val="00850AA0"/>
    <w:rsid w:val="0086404C"/>
    <w:rsid w:val="00871F32"/>
    <w:rsid w:val="008A3B1D"/>
    <w:rsid w:val="008A4A58"/>
    <w:rsid w:val="008C7EB5"/>
    <w:rsid w:val="00904659"/>
    <w:rsid w:val="009050AF"/>
    <w:rsid w:val="009432A0"/>
    <w:rsid w:val="00944291"/>
    <w:rsid w:val="00991C26"/>
    <w:rsid w:val="00A03CEF"/>
    <w:rsid w:val="00A80EDF"/>
    <w:rsid w:val="00B019AF"/>
    <w:rsid w:val="00B4290C"/>
    <w:rsid w:val="00B7349C"/>
    <w:rsid w:val="00B738F5"/>
    <w:rsid w:val="00BC273F"/>
    <w:rsid w:val="00BC3282"/>
    <w:rsid w:val="00BF0357"/>
    <w:rsid w:val="00C65B1F"/>
    <w:rsid w:val="00C8066F"/>
    <w:rsid w:val="00C81E4C"/>
    <w:rsid w:val="00C94D36"/>
    <w:rsid w:val="00CC0CF0"/>
    <w:rsid w:val="00CC14D1"/>
    <w:rsid w:val="00D05F95"/>
    <w:rsid w:val="00D26468"/>
    <w:rsid w:val="00D27750"/>
    <w:rsid w:val="00D505C4"/>
    <w:rsid w:val="00D52B0B"/>
    <w:rsid w:val="00D74C8D"/>
    <w:rsid w:val="00D85CDF"/>
    <w:rsid w:val="00D85EBA"/>
    <w:rsid w:val="00DB7C4A"/>
    <w:rsid w:val="00DD53C2"/>
    <w:rsid w:val="00DE299A"/>
    <w:rsid w:val="00E214B9"/>
    <w:rsid w:val="00E263BF"/>
    <w:rsid w:val="00EB14E6"/>
    <w:rsid w:val="00F13CC1"/>
    <w:rsid w:val="00F266D4"/>
    <w:rsid w:val="00F30880"/>
    <w:rsid w:val="00F71899"/>
    <w:rsid w:val="00F907A3"/>
    <w:rsid w:val="00F9391E"/>
    <w:rsid w:val="00FC6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4A"/>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DB7C4A"/>
  </w:style>
  <w:style w:type="character" w:styleId="PageNumber">
    <w:name w:val="page number"/>
    <w:basedOn w:val="WW-DefaultParagraphFont"/>
    <w:semiHidden/>
    <w:rsid w:val="00DB7C4A"/>
  </w:style>
  <w:style w:type="character" w:styleId="Hyperlink">
    <w:name w:val="Hyperlink"/>
    <w:semiHidden/>
    <w:rsid w:val="00DB7C4A"/>
    <w:rPr>
      <w:color w:val="0000FF"/>
      <w:u w:val="single"/>
    </w:rPr>
  </w:style>
  <w:style w:type="character" w:customStyle="1" w:styleId="EndnoteCharacters">
    <w:name w:val="Endnote Characters"/>
    <w:rsid w:val="00DB7C4A"/>
  </w:style>
  <w:style w:type="character" w:customStyle="1" w:styleId="WW-DefaultParagraphFont">
    <w:name w:val="WW-Default Paragraph Font"/>
    <w:rsid w:val="00DB7C4A"/>
  </w:style>
  <w:style w:type="paragraph" w:styleId="BodyText">
    <w:name w:val="Body Text"/>
    <w:basedOn w:val="Normal"/>
    <w:semiHidden/>
    <w:rsid w:val="00DB7C4A"/>
    <w:pPr>
      <w:spacing w:after="120"/>
    </w:pPr>
  </w:style>
  <w:style w:type="paragraph" w:styleId="Footer">
    <w:name w:val="footer"/>
    <w:basedOn w:val="Normal"/>
    <w:semiHidden/>
    <w:rsid w:val="00DB7C4A"/>
    <w:pPr>
      <w:suppressLineNumbers/>
      <w:tabs>
        <w:tab w:val="center" w:pos="4320"/>
        <w:tab w:val="right" w:pos="8640"/>
      </w:tabs>
    </w:pPr>
  </w:style>
  <w:style w:type="paragraph" w:customStyle="1" w:styleId="TableContents">
    <w:name w:val="Table Contents"/>
    <w:basedOn w:val="BodyText"/>
    <w:rsid w:val="00DB7C4A"/>
    <w:pPr>
      <w:suppressLineNumbers/>
    </w:pPr>
  </w:style>
  <w:style w:type="paragraph" w:customStyle="1" w:styleId="TableHeading">
    <w:name w:val="Table Heading"/>
    <w:basedOn w:val="TableContents"/>
    <w:rsid w:val="00DB7C4A"/>
    <w:pPr>
      <w:jc w:val="center"/>
    </w:pPr>
    <w:rPr>
      <w:b/>
      <w:bCs/>
      <w:i/>
      <w:iCs/>
    </w:rPr>
  </w:style>
  <w:style w:type="paragraph" w:customStyle="1" w:styleId="CVTitle">
    <w:name w:val="CV Title"/>
    <w:basedOn w:val="Normal"/>
    <w:rsid w:val="00DB7C4A"/>
    <w:pPr>
      <w:ind w:left="113" w:right="113"/>
      <w:jc w:val="right"/>
    </w:pPr>
    <w:rPr>
      <w:b/>
      <w:bCs/>
      <w:spacing w:val="10"/>
      <w:sz w:val="28"/>
      <w:lang w:val="fr-FR"/>
    </w:rPr>
  </w:style>
  <w:style w:type="paragraph" w:customStyle="1" w:styleId="CVHeading1">
    <w:name w:val="CV Heading 1"/>
    <w:basedOn w:val="Normal"/>
    <w:next w:val="Normal"/>
    <w:rsid w:val="00DB7C4A"/>
    <w:pPr>
      <w:spacing w:before="74"/>
      <w:ind w:left="113" w:right="113"/>
      <w:jc w:val="right"/>
    </w:pPr>
    <w:rPr>
      <w:b/>
      <w:sz w:val="24"/>
    </w:rPr>
  </w:style>
  <w:style w:type="paragraph" w:customStyle="1" w:styleId="CVHeading2">
    <w:name w:val="CV Heading 2"/>
    <w:basedOn w:val="CVHeading1"/>
    <w:next w:val="Normal"/>
    <w:rsid w:val="00DB7C4A"/>
    <w:pPr>
      <w:spacing w:before="0"/>
    </w:pPr>
    <w:rPr>
      <w:b w:val="0"/>
      <w:sz w:val="22"/>
    </w:rPr>
  </w:style>
  <w:style w:type="paragraph" w:customStyle="1" w:styleId="CVHeading2-FirstLine">
    <w:name w:val="CV Heading 2 - First Line"/>
    <w:basedOn w:val="CVHeading2"/>
    <w:next w:val="CVHeading2"/>
    <w:rsid w:val="00DB7C4A"/>
    <w:pPr>
      <w:spacing w:before="74"/>
    </w:pPr>
  </w:style>
  <w:style w:type="paragraph" w:customStyle="1" w:styleId="CVHeading3">
    <w:name w:val="CV Heading 3"/>
    <w:basedOn w:val="Normal"/>
    <w:next w:val="Normal"/>
    <w:rsid w:val="00DB7C4A"/>
    <w:pPr>
      <w:ind w:left="113" w:right="113"/>
      <w:jc w:val="right"/>
      <w:textAlignment w:val="center"/>
    </w:pPr>
  </w:style>
  <w:style w:type="paragraph" w:customStyle="1" w:styleId="CVHeading3-FirstLine">
    <w:name w:val="CV Heading 3 - First Line"/>
    <w:basedOn w:val="CVHeading3"/>
    <w:next w:val="CVHeading3"/>
    <w:rsid w:val="00DB7C4A"/>
    <w:pPr>
      <w:spacing w:before="74"/>
    </w:pPr>
  </w:style>
  <w:style w:type="paragraph" w:customStyle="1" w:styleId="CVHeadingLanguage">
    <w:name w:val="CV Heading Language"/>
    <w:basedOn w:val="CVHeading2"/>
    <w:next w:val="LevelAssessment-Code"/>
    <w:rsid w:val="00DB7C4A"/>
    <w:rPr>
      <w:b/>
    </w:rPr>
  </w:style>
  <w:style w:type="paragraph" w:customStyle="1" w:styleId="LevelAssessment-Code">
    <w:name w:val="Level Assessment - Code"/>
    <w:basedOn w:val="Normal"/>
    <w:next w:val="LevelAssessment-Description"/>
    <w:rsid w:val="00DB7C4A"/>
    <w:pPr>
      <w:ind w:left="28"/>
      <w:jc w:val="center"/>
    </w:pPr>
    <w:rPr>
      <w:sz w:val="18"/>
    </w:rPr>
  </w:style>
  <w:style w:type="paragraph" w:customStyle="1" w:styleId="LevelAssessment-Description">
    <w:name w:val="Level Assessment - Description"/>
    <w:basedOn w:val="LevelAssessment-Code"/>
    <w:next w:val="LevelAssessment-Code"/>
    <w:rsid w:val="00DB7C4A"/>
    <w:pPr>
      <w:textAlignment w:val="bottom"/>
    </w:pPr>
  </w:style>
  <w:style w:type="paragraph" w:customStyle="1" w:styleId="SmallGap">
    <w:name w:val="Small Gap"/>
    <w:basedOn w:val="Normal"/>
    <w:next w:val="Normal"/>
    <w:rsid w:val="00DB7C4A"/>
    <w:rPr>
      <w:sz w:val="10"/>
    </w:rPr>
  </w:style>
  <w:style w:type="paragraph" w:customStyle="1" w:styleId="CVHeadingLevel">
    <w:name w:val="CV Heading Level"/>
    <w:basedOn w:val="CVHeading3"/>
    <w:next w:val="Normal"/>
    <w:rsid w:val="00DB7C4A"/>
    <w:rPr>
      <w:i/>
    </w:rPr>
  </w:style>
  <w:style w:type="paragraph" w:customStyle="1" w:styleId="LevelAssessment-Heading1">
    <w:name w:val="Level Assessment - Heading 1"/>
    <w:basedOn w:val="LevelAssessment-Code"/>
    <w:rsid w:val="00DB7C4A"/>
    <w:pPr>
      <w:ind w:left="57" w:right="57"/>
    </w:pPr>
    <w:rPr>
      <w:b/>
      <w:sz w:val="22"/>
    </w:rPr>
  </w:style>
  <w:style w:type="paragraph" w:customStyle="1" w:styleId="LevelAssessment-Heading2">
    <w:name w:val="Level Assessment - Heading 2"/>
    <w:basedOn w:val="Normal"/>
    <w:rsid w:val="00DB7C4A"/>
    <w:pPr>
      <w:ind w:left="57" w:right="57"/>
      <w:jc w:val="center"/>
    </w:pPr>
    <w:rPr>
      <w:sz w:val="18"/>
    </w:rPr>
  </w:style>
  <w:style w:type="paragraph" w:customStyle="1" w:styleId="LevelAssessment-Note">
    <w:name w:val="Level Assessment - Note"/>
    <w:basedOn w:val="LevelAssessment-Code"/>
    <w:rsid w:val="00DB7C4A"/>
    <w:pPr>
      <w:ind w:left="113"/>
      <w:jc w:val="left"/>
    </w:pPr>
    <w:rPr>
      <w:i/>
    </w:rPr>
  </w:style>
  <w:style w:type="paragraph" w:customStyle="1" w:styleId="CVMajor">
    <w:name w:val="CV Major"/>
    <w:basedOn w:val="Normal"/>
    <w:rsid w:val="00DB7C4A"/>
    <w:pPr>
      <w:ind w:left="113" w:right="113"/>
    </w:pPr>
    <w:rPr>
      <w:b/>
      <w:sz w:val="24"/>
    </w:rPr>
  </w:style>
  <w:style w:type="paragraph" w:customStyle="1" w:styleId="CVMajor-FirstLine">
    <w:name w:val="CV Major - First Line"/>
    <w:basedOn w:val="CVMajor"/>
    <w:next w:val="CVMajor"/>
    <w:rsid w:val="00DB7C4A"/>
    <w:pPr>
      <w:spacing w:before="74"/>
    </w:pPr>
  </w:style>
  <w:style w:type="paragraph" w:customStyle="1" w:styleId="CVMedium">
    <w:name w:val="CV Medium"/>
    <w:basedOn w:val="CVMajor"/>
    <w:rsid w:val="00DB7C4A"/>
    <w:rPr>
      <w:sz w:val="22"/>
    </w:rPr>
  </w:style>
  <w:style w:type="paragraph" w:customStyle="1" w:styleId="CVMedium-FirstLine">
    <w:name w:val="CV Medium - First Line"/>
    <w:basedOn w:val="CVMedium"/>
    <w:next w:val="CVMedium"/>
    <w:rsid w:val="00DB7C4A"/>
    <w:pPr>
      <w:spacing w:before="74"/>
    </w:pPr>
  </w:style>
  <w:style w:type="paragraph" w:customStyle="1" w:styleId="CVNormal">
    <w:name w:val="CV Normal"/>
    <w:basedOn w:val="CVMedium"/>
    <w:rsid w:val="00DB7C4A"/>
    <w:rPr>
      <w:b w:val="0"/>
      <w:sz w:val="20"/>
    </w:rPr>
  </w:style>
  <w:style w:type="paragraph" w:customStyle="1" w:styleId="CVSpacer">
    <w:name w:val="CV Spacer"/>
    <w:basedOn w:val="CVNormal"/>
    <w:rsid w:val="00DB7C4A"/>
    <w:rPr>
      <w:sz w:val="4"/>
    </w:rPr>
  </w:style>
  <w:style w:type="paragraph" w:customStyle="1" w:styleId="CVNormal-FirstLine">
    <w:name w:val="CV Normal - First Line"/>
    <w:basedOn w:val="CVNormal"/>
    <w:next w:val="CVNormal"/>
    <w:rsid w:val="00DB7C4A"/>
    <w:pPr>
      <w:spacing w:before="74"/>
    </w:pPr>
  </w:style>
  <w:style w:type="paragraph" w:customStyle="1" w:styleId="CVFooterLeft">
    <w:name w:val="CV Footer Left"/>
    <w:basedOn w:val="Normal"/>
    <w:rsid w:val="00DB7C4A"/>
    <w:pPr>
      <w:ind w:firstLine="360"/>
      <w:jc w:val="right"/>
    </w:pPr>
    <w:rPr>
      <w:bCs/>
      <w:sz w:val="16"/>
    </w:rPr>
  </w:style>
  <w:style w:type="paragraph" w:customStyle="1" w:styleId="CVFooterRight">
    <w:name w:val="CV Footer Right"/>
    <w:basedOn w:val="Normal"/>
    <w:rsid w:val="00DB7C4A"/>
    <w:rPr>
      <w:bCs/>
      <w:sz w:val="16"/>
      <w:lang w:val="de-DE"/>
    </w:rPr>
  </w:style>
  <w:style w:type="paragraph" w:styleId="Header">
    <w:name w:val="header"/>
    <w:basedOn w:val="Normal"/>
    <w:link w:val="HeaderChar"/>
    <w:uiPriority w:val="99"/>
    <w:unhideWhenUsed/>
    <w:rsid w:val="00826768"/>
    <w:pPr>
      <w:tabs>
        <w:tab w:val="center" w:pos="4680"/>
        <w:tab w:val="right" w:pos="9360"/>
      </w:tabs>
    </w:pPr>
  </w:style>
  <w:style w:type="character" w:customStyle="1" w:styleId="HeaderChar">
    <w:name w:val="Header Char"/>
    <w:link w:val="Header"/>
    <w:uiPriority w:val="99"/>
    <w:rsid w:val="00826768"/>
    <w:rPr>
      <w:rFonts w:ascii="Arial Narrow" w:hAnsi="Arial Narrow"/>
      <w:lang w:eastAsia="ar-SA"/>
    </w:rPr>
  </w:style>
  <w:style w:type="paragraph" w:styleId="CommentText">
    <w:name w:val="annotation text"/>
    <w:basedOn w:val="Normal"/>
    <w:link w:val="CommentTextChar"/>
    <w:uiPriority w:val="99"/>
    <w:unhideWhenUsed/>
    <w:rsid w:val="0047188F"/>
  </w:style>
  <w:style w:type="character" w:customStyle="1" w:styleId="CommentTextChar">
    <w:name w:val="Comment Text Char"/>
    <w:link w:val="CommentText"/>
    <w:uiPriority w:val="99"/>
    <w:rsid w:val="0047188F"/>
    <w:rPr>
      <w:rFonts w:ascii="Arial Narrow" w:hAnsi="Arial Narrow"/>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uniel.edu.al" TargetMode="External"/><Relationship Id="rId5" Type="http://schemas.openxmlformats.org/officeDocument/2006/relationships/webSettings" Target="webSettings.xml"/><Relationship Id="rId10" Type="http://schemas.openxmlformats.org/officeDocument/2006/relationships/hyperlink" Target="mailto:armandoshengjergji@libero.it" TargetMode="External"/><Relationship Id="rId4" Type="http://schemas.openxmlformats.org/officeDocument/2006/relationships/settings" Target="settings.xml"/><Relationship Id="rId9" Type="http://schemas.openxmlformats.org/officeDocument/2006/relationships/hyperlink" Target="mailto:armando.shengjergji@uniel.edu.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7581-AF53-475A-BEF6-99AA2235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Hewlett-Packard Company</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User</cp:lastModifiedBy>
  <cp:revision>2</cp:revision>
  <cp:lastPrinted>2020-09-22T06:36:00Z</cp:lastPrinted>
  <dcterms:created xsi:type="dcterms:W3CDTF">2021-09-30T11:46:00Z</dcterms:created>
  <dcterms:modified xsi:type="dcterms:W3CDTF">2021-09-30T11:46:00Z</dcterms:modified>
</cp:coreProperties>
</file>