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22" w:rsidRPr="00CC1499" w:rsidRDefault="00023022" w:rsidP="00CC1499">
      <w:pPr>
        <w:shd w:val="clear" w:color="auto" w:fill="FFFFFF"/>
        <w:spacing w:after="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B5F"/>
          <w:sz w:val="24"/>
          <w:szCs w:val="24"/>
        </w:rPr>
      </w:pPr>
      <w:proofErr w:type="spellStart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Hapet</w:t>
      </w:r>
      <w:proofErr w:type="spellEnd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thirrja</w:t>
      </w:r>
      <w:proofErr w:type="spellEnd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aplikim</w:t>
      </w:r>
      <w:proofErr w:type="spellEnd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për</w:t>
      </w:r>
      <w:proofErr w:type="spellEnd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mobilitetin</w:t>
      </w:r>
      <w:proofErr w:type="spellEnd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e </w:t>
      </w:r>
      <w:proofErr w:type="spellStart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studentëve</w:t>
      </w:r>
      <w:proofErr w:type="spellEnd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në</w:t>
      </w:r>
      <w:proofErr w:type="spellEnd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587380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Universitetin</w:t>
      </w:r>
      <w:proofErr w:type="spellEnd"/>
      <w:r w:rsidR="00587380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e </w:t>
      </w:r>
      <w:proofErr w:type="spellStart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Sofias</w:t>
      </w:r>
      <w:proofErr w:type="spellEnd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“St. </w:t>
      </w:r>
      <w:proofErr w:type="spellStart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Kliment</w:t>
      </w:r>
      <w:proofErr w:type="spellEnd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Ohridski</w:t>
      </w:r>
      <w:proofErr w:type="spellEnd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”</w:t>
      </w:r>
      <w:r w:rsidR="00F0542B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,</w:t>
      </w:r>
      <w:r w:rsidR="00587380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587380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Bullgari</w:t>
      </w:r>
      <w:proofErr w:type="spellEnd"/>
      <w:r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/ Call for applications for student mobility at </w:t>
      </w:r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Sofia </w:t>
      </w:r>
      <w:r w:rsidR="00587380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University </w:t>
      </w:r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“St. </w:t>
      </w:r>
      <w:proofErr w:type="spellStart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Kliment</w:t>
      </w:r>
      <w:proofErr w:type="spellEnd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 xml:space="preserve"> </w:t>
      </w:r>
      <w:proofErr w:type="spellStart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Ohridski</w:t>
      </w:r>
      <w:proofErr w:type="spellEnd"/>
      <w:r w:rsidR="00FF0E28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”</w:t>
      </w:r>
      <w:proofErr w:type="gramStart"/>
      <w:r w:rsidR="00587380" w:rsidRPr="00CC1499">
        <w:rPr>
          <w:rFonts w:ascii="Times New Roman" w:eastAsia="Times New Roman" w:hAnsi="Times New Roman" w:cs="Times New Roman"/>
          <w:b/>
          <w:bCs/>
          <w:color w:val="002D62"/>
          <w:sz w:val="24"/>
          <w:szCs w:val="24"/>
        </w:rPr>
        <w:t>,Bulgari</w:t>
      </w:r>
      <w:r w:rsidR="00587380" w:rsidRPr="00CC1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</w:t>
      </w:r>
      <w:proofErr w:type="gramEnd"/>
    </w:p>
    <w:p w:rsidR="00023022" w:rsidRPr="00CC1499" w:rsidRDefault="00023022" w:rsidP="00E0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Ju njoftojmë se është</w:t>
      </w:r>
      <w:r w:rsidR="00F0542B"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hapur thirrja për aplikim për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bursa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studimi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semestrin e dytë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</w:t>
      </w:r>
      <w:r w:rsidR="00FF0E2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3 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student</w:t>
      </w:r>
      <w:r w:rsidR="00FF0E28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në kuadër të projektit International Credit Mobility (Erasmus+) të fituar nga Universiteti ynë në bashkëpunim me </w:t>
      </w:r>
      <w:proofErr w:type="spellStart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Universitetin</w:t>
      </w:r>
      <w:proofErr w:type="spellEnd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Sofias</w:t>
      </w:r>
      <w:proofErr w:type="spellEnd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“St. </w:t>
      </w:r>
      <w:proofErr w:type="spellStart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Kliment</w:t>
      </w:r>
      <w:proofErr w:type="spellEnd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Ohridski</w:t>
      </w:r>
      <w:proofErr w:type="spellEnd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Bullgari</w:t>
      </w:r>
      <w:proofErr w:type="spellEnd"/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Ftohen të aplikojnë të gjithë studentët e interesuar </w:t>
      </w:r>
      <w:r w:rsidR="00B225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Fakultetit </w:t>
      </w:r>
      <w:r w:rsidR="00FF0E28">
        <w:rPr>
          <w:rFonts w:ascii="Times New Roman" w:eastAsia="Times New Roman" w:hAnsi="Times New Roman" w:cs="Times New Roman"/>
          <w:sz w:val="24"/>
          <w:szCs w:val="24"/>
          <w:lang w:val="sq-AL"/>
        </w:rPr>
        <w:t>të Shkencave të Natyrës, dega Teknologji Informacioni.</w:t>
      </w:r>
    </w:p>
    <w:p w:rsidR="00E076DD" w:rsidRPr="00CC1499" w:rsidRDefault="00E076DD" w:rsidP="00E07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kindly inform all the students that the call </w:t>
      </w:r>
      <w:r w:rsidR="00FF0E28">
        <w:rPr>
          <w:rFonts w:ascii="Times New Roman" w:eastAsia="Times New Roman" w:hAnsi="Times New Roman" w:cs="Times New Roman"/>
          <w:i/>
          <w:iCs/>
          <w:sz w:val="24"/>
          <w:szCs w:val="24"/>
        </w:rPr>
        <w:t>for the second semester for 3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application</w:t>
      </w:r>
      <w:r w:rsidR="006C07B8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within the International Credit Mobility Erasmus +, is opened. University of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‘’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’’ in cooperation with </w:t>
      </w:r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 xml:space="preserve">Sofia University “St. </w:t>
      </w:r>
      <w:proofErr w:type="spellStart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Kliment</w:t>
      </w:r>
      <w:proofErr w:type="spellEnd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Ohridski</w:t>
      </w:r>
      <w:proofErr w:type="spellEnd"/>
      <w:r w:rsidR="00FF0E28" w:rsidRPr="00FF0E28">
        <w:rPr>
          <w:rFonts w:ascii="Times New Roman" w:eastAsia="Times New Roman" w:hAnsi="Times New Roman" w:cs="Times New Roman"/>
          <w:bCs/>
          <w:sz w:val="24"/>
          <w:szCs w:val="24"/>
        </w:rPr>
        <w:t>”,Bulgaria</w:t>
      </w:r>
      <w:r w:rsidRPr="00FB17E7">
        <w:rPr>
          <w:i/>
        </w:rPr>
        <w:t xml:space="preserve">,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pleased to invite all the interested students </w:t>
      </w:r>
      <w:r w:rsidR="00E07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Faculty of </w:t>
      </w:r>
      <w:r w:rsidR="00FF0E28">
        <w:rPr>
          <w:rFonts w:ascii="Times New Roman" w:eastAsia="Times New Roman" w:hAnsi="Times New Roman" w:cs="Times New Roman"/>
          <w:i/>
          <w:iCs/>
          <w:sz w:val="24"/>
          <w:szCs w:val="24"/>
        </w:rPr>
        <w:t>Natural Sc</w:t>
      </w:r>
      <w:r w:rsidR="00590765">
        <w:rPr>
          <w:rFonts w:ascii="Times New Roman" w:eastAsia="Times New Roman" w:hAnsi="Times New Roman" w:cs="Times New Roman"/>
          <w:i/>
          <w:iCs/>
          <w:sz w:val="24"/>
          <w:szCs w:val="24"/>
        </w:rPr>
        <w:t>iences, Information Technology program</w:t>
      </w:r>
      <w:r w:rsidR="00FB17E7" w:rsidRP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to apply.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Detaje të mobilitetit: 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Mobility details:</w:t>
      </w:r>
    </w:p>
    <w:p w:rsidR="00023022" w:rsidRPr="00CC1499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Periudha e mobilitetit do të zh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villohet gjatë semestrit të </w:t>
      </w:r>
      <w:r w:rsidR="007A0586">
        <w:rPr>
          <w:rFonts w:ascii="Times New Roman" w:eastAsia="Times New Roman" w:hAnsi="Times New Roman" w:cs="Times New Roman"/>
          <w:sz w:val="24"/>
          <w:szCs w:val="24"/>
          <w:lang w:val="sq-AL"/>
        </w:rPr>
        <w:t>dyt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, të vitit akademik 2019-2020 me një kohë</w:t>
      </w:r>
      <w:r w:rsidR="00FB17E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zgjatje prej </w:t>
      </w:r>
      <w:r w:rsidR="00FB17E7" w:rsidRPr="002F3374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2F3374" w:rsidRPr="002F3374">
        <w:rPr>
          <w:rFonts w:ascii="Times New Roman" w:eastAsia="Times New Roman" w:hAnsi="Times New Roman" w:cs="Times New Roman"/>
          <w:sz w:val="24"/>
          <w:szCs w:val="24"/>
          <w:lang w:val="sq-AL"/>
        </w:rPr>
        <w:t>.5</w:t>
      </w:r>
      <w:r w:rsidRPr="002F337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muajsh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. Studentët fitues do të përfitojnë një bursë mujore si dhe rimbursim të shpenzimeve të udhëtimit, sipas përcaktimeve në marrëveshjen e mobilitetit. </w:t>
      </w:r>
    </w:p>
    <w:p w:rsidR="00023022" w:rsidRPr="00CC1499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mobility period will take place during the </w:t>
      </w:r>
      <w:r w:rsidR="007A0586">
        <w:rPr>
          <w:rFonts w:ascii="Times New Roman" w:eastAsia="Times New Roman" w:hAnsi="Times New Roman" w:cs="Times New Roman"/>
          <w:i/>
          <w:iCs/>
          <w:sz w:val="24"/>
          <w:szCs w:val="24"/>
        </w:rPr>
        <w:t>second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semester of the academic year </w:t>
      </w:r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2019-2020, with </w:t>
      </w:r>
      <w:proofErr w:type="gramStart"/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>a duration</w:t>
      </w:r>
      <w:proofErr w:type="gramEnd"/>
      <w:r w:rsidR="00FB1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r w:rsidR="002F3374" w:rsidRPr="002F3374">
        <w:rPr>
          <w:rFonts w:ascii="Times New Roman" w:eastAsia="Times New Roman" w:hAnsi="Times New Roman" w:cs="Times New Roman"/>
          <w:i/>
          <w:iCs/>
          <w:sz w:val="24"/>
          <w:szCs w:val="24"/>
        </w:rPr>
        <w:t>4.5</w:t>
      </w:r>
      <w:r w:rsidRPr="002F33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months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. The nominated students shall receive a monthly grant, as well as reimbursement of travel expenses, as specified in the mobility agreement.</w:t>
      </w: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Dokumentet e nevojshme për aplikim:/ 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Documents required for application: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1. Fotokopje e pasaportës; 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Photocopy of passport;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2. Vërtetim që jeni student i UE-së;/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Confirmation certificate that you are an EU student;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3. Certifi</w:t>
      </w:r>
      <w:r w:rsidR="00587380">
        <w:rPr>
          <w:rFonts w:ascii="Times New Roman" w:eastAsia="Times New Roman" w:hAnsi="Times New Roman" w:cs="Times New Roman"/>
          <w:sz w:val="24"/>
          <w:szCs w:val="24"/>
          <w:lang w:val="sq-AL"/>
        </w:rPr>
        <w:t>kata e gjuhës angleze (niveli B1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);/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Englis</w:t>
      </w:r>
      <w:r w:rsidR="00587380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h Language Certificate (level B1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);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4. CV në anglisht;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 </w:t>
      </w:r>
      <w:r w:rsidRPr="00F0542B">
        <w:rPr>
          <w:rFonts w:ascii="Times New Roman" w:eastAsia="Times New Roman" w:hAnsi="Times New Roman" w:cs="Times New Roman"/>
          <w:i/>
          <w:iCs/>
          <w:sz w:val="24"/>
          <w:szCs w:val="24"/>
        </w:rPr>
        <w:t>CV in English;</w:t>
      </w: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5. Letër motivimi.</w:t>
      </w: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 / 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Motivation letter.</w:t>
      </w: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CC1499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Dokumentacioni i sipër kërkuar, duhet të dorëzohet personalisht, pranë Drejtorisë së Koordinimit dhe Marrëdhënieve me Jashtë, në Rektoratin e Universitetit të Elbasanit “Aleksandër Xhuvani” ose mund të dërgohen në adresën e e_mail : </w:t>
      </w:r>
      <w:r w:rsidR="00011965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CC14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instrText xml:space="preserve"> HYPERLINK "mailto:info@uniel.edu.al" </w:instrText>
      </w:r>
      <w:r w:rsidR="00011965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Pr="00CC14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q-AL"/>
        </w:rPr>
        <w:t>info@uniel.edu.al</w:t>
      </w:r>
      <w:r w:rsidR="00011965"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fldChar w:fldCharType="end"/>
      </w:r>
    </w:p>
    <w:p w:rsidR="00AE7B68" w:rsidRPr="00CC1499" w:rsidRDefault="00AE7B68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023022" w:rsidRPr="00F0542B" w:rsidRDefault="00023022" w:rsidP="0002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above required documentation should be submitted personally to the Directorate of Coordination and International Relations at the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Rectorate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of the University of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Elbasan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Aleksandër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Xhuvani</w:t>
      </w:r>
      <w:proofErr w:type="spellEnd"/>
      <w:r w:rsidRPr="00F054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 or can be sent to the e-mail address: </w:t>
      </w:r>
      <w:hyperlink r:id="rId5" w:history="1">
        <w:r w:rsidRPr="00F0542B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info@uniel.edu.al</w:t>
        </w:r>
      </w:hyperlink>
    </w:p>
    <w:p w:rsidR="00ED5667" w:rsidRDefault="00ED5667" w:rsidP="000230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023022" w:rsidRPr="00CC1499" w:rsidRDefault="00023022" w:rsidP="000230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499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Afati i fundit për aplikim është data</w:t>
      </w:r>
      <w:r w:rsidR="00DE2138" w:rsidRPr="00CC1499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 </w:t>
      </w:r>
      <w:r w:rsidR="00CC1499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25</w:t>
      </w:r>
      <w:r w:rsidR="00587380" w:rsidRPr="00CC1499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DE2138" w:rsidRPr="00CC1499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Tetor 2019</w:t>
      </w:r>
      <w:r w:rsidRPr="00CC1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q-AL"/>
        </w:rPr>
        <w:t>!</w:t>
      </w:r>
      <w:r w:rsidRPr="00CC149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/ </w:t>
      </w:r>
      <w:r w:rsidRPr="00CC14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deadline for application is </w:t>
      </w:r>
      <w:r w:rsidR="00DE2138" w:rsidRPr="00CC1499">
        <w:rPr>
          <w:rFonts w:ascii="Times New Roman" w:eastAsia="Times New Roman" w:hAnsi="Times New Roman" w:cs="Times New Roman"/>
          <w:b/>
          <w:bCs/>
          <w:sz w:val="24"/>
          <w:szCs w:val="24"/>
        </w:rPr>
        <w:t>October</w:t>
      </w:r>
      <w:r w:rsidRPr="00CC14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1499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CC149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E2138" w:rsidRPr="00CC149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DE2138" w:rsidRPr="00CC1499">
        <w:rPr>
          <w:rFonts w:ascii="Times New Roman" w:eastAsia="Times New Roman" w:hAnsi="Times New Roman" w:cs="Times New Roman"/>
          <w:b/>
          <w:bCs/>
          <w:sz w:val="24"/>
          <w:szCs w:val="24"/>
        </w:rPr>
        <w:t>2019</w:t>
      </w:r>
      <w:r w:rsidRPr="00CC1499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CE521A" w:rsidRPr="00F0542B" w:rsidRDefault="00023022" w:rsidP="00023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42B">
        <w:rPr>
          <w:rFonts w:ascii="Times New Roman" w:eastAsia="Times New Roman" w:hAnsi="Times New Roman" w:cs="Times New Roman"/>
          <w:sz w:val="24"/>
          <w:szCs w:val="24"/>
          <w:lang w:val="sq-AL"/>
        </w:rPr>
        <w:t>Ju urojmë suksese!</w:t>
      </w:r>
      <w:r w:rsidRPr="00F0542B">
        <w:rPr>
          <w:rFonts w:ascii="Times New Roman" w:eastAsia="Times New Roman" w:hAnsi="Times New Roman" w:cs="Times New Roman"/>
          <w:sz w:val="24"/>
          <w:szCs w:val="24"/>
        </w:rPr>
        <w:t>/ Best of luck!</w:t>
      </w:r>
      <w:bookmarkStart w:id="0" w:name="_GoBack"/>
      <w:bookmarkEnd w:id="0"/>
    </w:p>
    <w:sectPr w:rsidR="00CE521A" w:rsidRPr="00F0542B" w:rsidSect="00CE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2"/>
    <w:rsid w:val="0000621C"/>
    <w:rsid w:val="00011965"/>
    <w:rsid w:val="00023022"/>
    <w:rsid w:val="000524D7"/>
    <w:rsid w:val="001B2A4E"/>
    <w:rsid w:val="002B2F1D"/>
    <w:rsid w:val="002D646B"/>
    <w:rsid w:val="002F3374"/>
    <w:rsid w:val="004E32AC"/>
    <w:rsid w:val="00587380"/>
    <w:rsid w:val="00590765"/>
    <w:rsid w:val="00676112"/>
    <w:rsid w:val="006C07B8"/>
    <w:rsid w:val="007A0586"/>
    <w:rsid w:val="007D7B0B"/>
    <w:rsid w:val="008E265A"/>
    <w:rsid w:val="00A72B63"/>
    <w:rsid w:val="00AE7B68"/>
    <w:rsid w:val="00B225F4"/>
    <w:rsid w:val="00CC1499"/>
    <w:rsid w:val="00CE521A"/>
    <w:rsid w:val="00D16024"/>
    <w:rsid w:val="00DE2138"/>
    <w:rsid w:val="00E076DD"/>
    <w:rsid w:val="00ED5667"/>
    <w:rsid w:val="00F0542B"/>
    <w:rsid w:val="00FB17E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3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230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3022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23022"/>
  </w:style>
  <w:style w:type="character" w:styleId="Emphasis">
    <w:name w:val="Emphasis"/>
    <w:basedOn w:val="DefaultParagraphFont"/>
    <w:uiPriority w:val="20"/>
    <w:qFormat/>
    <w:rsid w:val="00023022"/>
    <w:rPr>
      <w:i/>
      <w:iCs/>
    </w:rPr>
  </w:style>
  <w:style w:type="character" w:styleId="Strong">
    <w:name w:val="Strong"/>
    <w:basedOn w:val="DefaultParagraphFont"/>
    <w:uiPriority w:val="22"/>
    <w:qFormat/>
    <w:rsid w:val="0002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niel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 Çela</cp:lastModifiedBy>
  <cp:revision>2</cp:revision>
  <dcterms:created xsi:type="dcterms:W3CDTF">2019-10-14T13:16:00Z</dcterms:created>
  <dcterms:modified xsi:type="dcterms:W3CDTF">2019-10-14T13:16:00Z</dcterms:modified>
</cp:coreProperties>
</file>